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A4" w:rsidRDefault="00064BA4" w:rsidP="00064BA4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064BA4" w:rsidRDefault="00064BA4" w:rsidP="00064BA4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III Burmistrza Miasta i Gminy Witnica </w:t>
      </w:r>
    </w:p>
    <w:p w:rsidR="00064BA4" w:rsidRPr="00FA2E4C" w:rsidRDefault="00064BA4" w:rsidP="00064BA4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1 czerwca 2009 r. w sprawie ustalenia Regulaminu Wynagradzania Pracowników Samorządowych Urzędu Miasta i Gminy Witnica</w:t>
      </w:r>
    </w:p>
    <w:p w:rsidR="00BD2696" w:rsidRDefault="00BD2696"/>
    <w:p w:rsidR="00AD6E45" w:rsidRPr="00AD6E45" w:rsidRDefault="00AD6E45" w:rsidP="00AD6E45">
      <w:pPr>
        <w:jc w:val="center"/>
        <w:rPr>
          <w:b/>
          <w:sz w:val="24"/>
          <w:szCs w:val="24"/>
        </w:rPr>
      </w:pPr>
    </w:p>
    <w:p w:rsidR="00AD6E45" w:rsidRDefault="00AD6E45" w:rsidP="00AD6E45">
      <w:pPr>
        <w:jc w:val="center"/>
        <w:rPr>
          <w:sz w:val="24"/>
          <w:szCs w:val="24"/>
        </w:rPr>
      </w:pPr>
      <w:r w:rsidRPr="00AD6E45">
        <w:rPr>
          <w:b/>
          <w:sz w:val="24"/>
          <w:szCs w:val="24"/>
        </w:rPr>
        <w:t>TABELA  STAWEK  DODATKU  FUNKCYJNEGO</w:t>
      </w:r>
    </w:p>
    <w:p w:rsidR="008038EF" w:rsidRDefault="008038EF" w:rsidP="008038E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dla pracowników zatrudnionych w Urzędzie Miasta i Gminy Witnica</w:t>
      </w:r>
    </w:p>
    <w:p w:rsidR="00AD6E45" w:rsidRDefault="00AD6E45" w:rsidP="00AD6E45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AD6E45" w:rsidTr="00AD6E45">
        <w:tc>
          <w:tcPr>
            <w:tcW w:w="3936" w:type="dxa"/>
          </w:tcPr>
          <w:p w:rsidR="00AD6E45" w:rsidRPr="00AD6E45" w:rsidRDefault="00AD6E45" w:rsidP="00AD6E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6E45">
              <w:rPr>
                <w:b/>
                <w:sz w:val="24"/>
                <w:szCs w:val="24"/>
              </w:rPr>
              <w:t>stawka dodatku funkcyjnego</w:t>
            </w:r>
          </w:p>
        </w:tc>
        <w:tc>
          <w:tcPr>
            <w:tcW w:w="5276" w:type="dxa"/>
          </w:tcPr>
          <w:p w:rsidR="00AD6E45" w:rsidRPr="00AD6E45" w:rsidRDefault="00AD6E45" w:rsidP="00AD6E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6E45">
              <w:rPr>
                <w:b/>
                <w:sz w:val="24"/>
                <w:szCs w:val="24"/>
              </w:rPr>
              <w:t>procent najniższego wynagrodzenia zasadniczego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40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  60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80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100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120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140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160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200</w:t>
            </w:r>
          </w:p>
        </w:tc>
      </w:tr>
      <w:tr w:rsidR="00AD6E45" w:rsidTr="00AD6E45">
        <w:tc>
          <w:tcPr>
            <w:tcW w:w="393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76" w:type="dxa"/>
          </w:tcPr>
          <w:p w:rsidR="00AD6E45" w:rsidRDefault="00AD6E45" w:rsidP="00AD6E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 250</w:t>
            </w:r>
          </w:p>
        </w:tc>
      </w:tr>
    </w:tbl>
    <w:p w:rsidR="00AD6E45" w:rsidRPr="00AD6E45" w:rsidRDefault="00AD6E45" w:rsidP="00AD6E45">
      <w:pPr>
        <w:spacing w:line="360" w:lineRule="auto"/>
        <w:jc w:val="center"/>
        <w:rPr>
          <w:sz w:val="24"/>
          <w:szCs w:val="24"/>
        </w:rPr>
      </w:pPr>
    </w:p>
    <w:sectPr w:rsidR="00AD6E45" w:rsidRPr="00AD6E45" w:rsidSect="0041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5662"/>
    <w:rsid w:val="00064BA4"/>
    <w:rsid w:val="00350D6B"/>
    <w:rsid w:val="00417C44"/>
    <w:rsid w:val="006327B4"/>
    <w:rsid w:val="008038EF"/>
    <w:rsid w:val="00983A20"/>
    <w:rsid w:val="00996340"/>
    <w:rsid w:val="00AD6E45"/>
    <w:rsid w:val="00B45662"/>
    <w:rsid w:val="00B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2009-07-02T10:53:00Z</dcterms:created>
  <dcterms:modified xsi:type="dcterms:W3CDTF">2009-07-02T10:53:00Z</dcterms:modified>
</cp:coreProperties>
</file>