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C5" w:rsidRDefault="00F972C5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Działając na podstawie art. 11 ust. 2 i </w:t>
      </w:r>
      <w:r w:rsidR="009F2259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 xml:space="preserve">art. 13 </w:t>
      </w:r>
      <w:r w:rsidR="009F2259">
        <w:rPr>
          <w:rFonts w:ascii="Times New Roman" w:hAnsi="Times New Roman"/>
          <w:sz w:val="24"/>
          <w:szCs w:val="24"/>
        </w:rPr>
        <w:t xml:space="preserve"> oraz art. 15 ust. 2a i 2d </w:t>
      </w:r>
      <w:r>
        <w:rPr>
          <w:rFonts w:ascii="Times New Roman" w:hAnsi="Times New Roman"/>
          <w:sz w:val="24"/>
          <w:szCs w:val="24"/>
        </w:rPr>
        <w:t xml:space="preserve">ustawy z dnia 24 kwietnia 2003r. o działalności pożytku publicznego i o wolontariacie (Dz. U. </w:t>
      </w:r>
      <w:r w:rsidR="009F2259">
        <w:rPr>
          <w:rFonts w:ascii="Times New Roman" w:hAnsi="Times New Roman"/>
          <w:sz w:val="24"/>
          <w:szCs w:val="24"/>
        </w:rPr>
        <w:t>z 2010r. N</w:t>
      </w:r>
      <w:r w:rsidR="00217781">
        <w:rPr>
          <w:rFonts w:ascii="Times New Roman" w:hAnsi="Times New Roman"/>
          <w:sz w:val="24"/>
          <w:szCs w:val="24"/>
        </w:rPr>
        <w:t xml:space="preserve">r 234, poz. 1536 z </w:t>
      </w:r>
      <w:proofErr w:type="spellStart"/>
      <w:r w:rsidR="00217781">
        <w:rPr>
          <w:rFonts w:ascii="Times New Roman" w:hAnsi="Times New Roman"/>
          <w:sz w:val="24"/>
          <w:szCs w:val="24"/>
        </w:rPr>
        <w:t>późn</w:t>
      </w:r>
      <w:proofErr w:type="spellEnd"/>
      <w:r w:rsidR="00217781">
        <w:rPr>
          <w:rFonts w:ascii="Times New Roman" w:hAnsi="Times New Roman"/>
          <w:sz w:val="24"/>
          <w:szCs w:val="24"/>
        </w:rPr>
        <w:t>. zm.</w:t>
      </w:r>
      <w:r>
        <w:rPr>
          <w:rFonts w:ascii="Times New Roman" w:hAnsi="Times New Roman"/>
          <w:sz w:val="24"/>
          <w:szCs w:val="24"/>
        </w:rPr>
        <w:t xml:space="preserve">)  i w </w:t>
      </w:r>
      <w:r w:rsidR="00217781">
        <w:rPr>
          <w:rFonts w:ascii="Times New Roman" w:hAnsi="Times New Roman"/>
          <w:sz w:val="24"/>
          <w:szCs w:val="24"/>
        </w:rPr>
        <w:t>związku z uchwałą Nr X</w:t>
      </w:r>
      <w:r w:rsidR="00A37DA8">
        <w:rPr>
          <w:rFonts w:ascii="Times New Roman" w:hAnsi="Times New Roman"/>
          <w:sz w:val="24"/>
          <w:szCs w:val="24"/>
        </w:rPr>
        <w:t>V</w:t>
      </w:r>
      <w:r w:rsidR="00217781">
        <w:rPr>
          <w:rFonts w:ascii="Times New Roman" w:hAnsi="Times New Roman"/>
          <w:sz w:val="24"/>
          <w:szCs w:val="24"/>
        </w:rPr>
        <w:t>I.127</w:t>
      </w:r>
      <w:r w:rsidR="00A37DA8">
        <w:rPr>
          <w:rFonts w:ascii="Times New Roman" w:hAnsi="Times New Roman"/>
          <w:sz w:val="24"/>
          <w:szCs w:val="24"/>
        </w:rPr>
        <w:t>.2011</w:t>
      </w:r>
      <w:r>
        <w:rPr>
          <w:rFonts w:ascii="Times New Roman" w:hAnsi="Times New Roman"/>
          <w:sz w:val="24"/>
          <w:szCs w:val="24"/>
        </w:rPr>
        <w:t xml:space="preserve"> Rad</w:t>
      </w:r>
      <w:r w:rsidR="00217781">
        <w:rPr>
          <w:rFonts w:ascii="Times New Roman" w:hAnsi="Times New Roman"/>
          <w:sz w:val="24"/>
          <w:szCs w:val="24"/>
        </w:rPr>
        <w:t>y Gminy Zielona Góra z dnia 30 listopada</w:t>
      </w:r>
      <w:r w:rsidR="00A37DA8">
        <w:rPr>
          <w:rFonts w:ascii="Times New Roman" w:hAnsi="Times New Roman"/>
          <w:sz w:val="24"/>
          <w:szCs w:val="24"/>
        </w:rPr>
        <w:t xml:space="preserve"> 2011r. w sprawie</w:t>
      </w:r>
      <w:r w:rsidR="00217781">
        <w:rPr>
          <w:rFonts w:ascii="Times New Roman" w:hAnsi="Times New Roman"/>
          <w:sz w:val="24"/>
          <w:szCs w:val="24"/>
        </w:rPr>
        <w:t xml:space="preserve"> rocznego P</w:t>
      </w:r>
      <w:r>
        <w:rPr>
          <w:rFonts w:ascii="Times New Roman" w:hAnsi="Times New Roman"/>
          <w:sz w:val="24"/>
          <w:szCs w:val="24"/>
        </w:rPr>
        <w:t>rogramu współpracy Gminy Zielona Góra z organizacjami pozarządowymi oraz innymi podmiotami prowadzącymi działalność</w:t>
      </w:r>
      <w:r w:rsidR="00217781">
        <w:rPr>
          <w:rFonts w:ascii="Times New Roman" w:hAnsi="Times New Roman"/>
          <w:sz w:val="24"/>
          <w:szCs w:val="24"/>
        </w:rPr>
        <w:t xml:space="preserve"> pożytku publicznego na rok 2012</w:t>
      </w:r>
      <w:r w:rsidR="00AD06B6">
        <w:rPr>
          <w:rFonts w:ascii="Times New Roman" w:hAnsi="Times New Roman"/>
          <w:sz w:val="24"/>
          <w:szCs w:val="24"/>
        </w:rPr>
        <w:t xml:space="preserve"> (Dz</w:t>
      </w:r>
      <w:r w:rsidR="003225A6">
        <w:rPr>
          <w:rFonts w:ascii="Times New Roman" w:hAnsi="Times New Roman"/>
          <w:sz w:val="24"/>
          <w:szCs w:val="24"/>
        </w:rPr>
        <w:t>. Urz. Woj. Lub. z 2011r., Nr 143, poz. 3028</w:t>
      </w:r>
      <w:r w:rsidR="00AD06B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oraz art. 4</w:t>
      </w:r>
      <w:r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ust. 2 ustawy z dnia 26 października 1982r. o wychowaniu w trzeźwości i przeciwdziałaniu alkoholizmowi (Dz. U. z 2007r. Nr 70, poz. 473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</w:t>
      </w:r>
      <w:r w:rsidR="00F96CFD">
        <w:rPr>
          <w:rFonts w:ascii="Times New Roman" w:hAnsi="Times New Roman"/>
          <w:sz w:val="24"/>
          <w:szCs w:val="24"/>
        </w:rPr>
        <w:t>.) i w związku z uchwałą Nr XVII.146.2011</w:t>
      </w:r>
      <w:r>
        <w:rPr>
          <w:rFonts w:ascii="Times New Roman" w:hAnsi="Times New Roman"/>
          <w:sz w:val="24"/>
          <w:szCs w:val="24"/>
        </w:rPr>
        <w:t xml:space="preserve"> Ra</w:t>
      </w:r>
      <w:r w:rsidR="00F96CFD">
        <w:rPr>
          <w:rFonts w:ascii="Times New Roman" w:hAnsi="Times New Roman"/>
          <w:sz w:val="24"/>
          <w:szCs w:val="24"/>
        </w:rPr>
        <w:t>dy Gminy Zielona Góra z dnia  29 grudnia 2011</w:t>
      </w:r>
      <w:r>
        <w:rPr>
          <w:rFonts w:ascii="Times New Roman" w:hAnsi="Times New Roman"/>
          <w:sz w:val="24"/>
          <w:szCs w:val="24"/>
        </w:rPr>
        <w:t>r. w sprawie Gminnego Programu Profilaktyki i Rozwiązywania Problemów Alkoholowych oraz Prz</w:t>
      </w:r>
      <w:r w:rsidR="00F96CFD">
        <w:rPr>
          <w:rFonts w:ascii="Times New Roman" w:hAnsi="Times New Roman"/>
          <w:sz w:val="24"/>
          <w:szCs w:val="24"/>
        </w:rPr>
        <w:t>eciwdziałania Narkomanii na 2012</w:t>
      </w:r>
      <w:r>
        <w:rPr>
          <w:rFonts w:ascii="Times New Roman" w:hAnsi="Times New Roman"/>
          <w:sz w:val="24"/>
          <w:szCs w:val="24"/>
        </w:rPr>
        <w:t xml:space="preserve"> r</w:t>
      </w:r>
      <w:r w:rsidR="00596538">
        <w:rPr>
          <w:rFonts w:ascii="Times New Roman" w:hAnsi="Times New Roman"/>
          <w:sz w:val="24"/>
          <w:szCs w:val="24"/>
        </w:rPr>
        <w:t>ok</w:t>
      </w:r>
    </w:p>
    <w:p w:rsidR="00F972C5" w:rsidRDefault="00F972C5" w:rsidP="00F972C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Wójt Gminy Zielona Góra</w:t>
      </w:r>
    </w:p>
    <w:p w:rsidR="00D1301F" w:rsidRDefault="00D1301F" w:rsidP="00F972C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Ogłasza</w:t>
      </w:r>
      <w:r w:rsidR="009E2B28">
        <w:rPr>
          <w:rFonts w:ascii="Times New Roman" w:hAnsi="Times New Roman"/>
          <w:b/>
          <w:sz w:val="24"/>
          <w:szCs w:val="24"/>
        </w:rPr>
        <w:t xml:space="preserve"> otwarty konkurs ofert na wsparcie</w:t>
      </w:r>
      <w:r>
        <w:rPr>
          <w:rFonts w:ascii="Times New Roman" w:hAnsi="Times New Roman"/>
          <w:b/>
          <w:sz w:val="24"/>
          <w:szCs w:val="24"/>
        </w:rPr>
        <w:t xml:space="preserve"> realizację następujących zadań publi</w:t>
      </w:r>
      <w:r w:rsidR="002949B3">
        <w:rPr>
          <w:rFonts w:ascii="Times New Roman" w:hAnsi="Times New Roman"/>
          <w:b/>
          <w:sz w:val="24"/>
          <w:szCs w:val="24"/>
        </w:rPr>
        <w:t>cznych Gminy Zielona Góra w 2012</w:t>
      </w:r>
      <w:r>
        <w:rPr>
          <w:rFonts w:ascii="Times New Roman" w:hAnsi="Times New Roman"/>
          <w:b/>
          <w:sz w:val="24"/>
          <w:szCs w:val="24"/>
        </w:rPr>
        <w:t xml:space="preserve"> roku.</w:t>
      </w:r>
    </w:p>
    <w:p w:rsidR="00F972C5" w:rsidRDefault="00F972C5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1.Re</w:t>
      </w:r>
      <w:r w:rsidR="0012025C">
        <w:rPr>
          <w:rFonts w:ascii="Times New Roman" w:hAnsi="Times New Roman"/>
          <w:sz w:val="24"/>
          <w:szCs w:val="24"/>
        </w:rPr>
        <w:t>alizacja różnych form zimowego i letniego wypoczynku dzieci i młodzieży szkolnej oraz inne działania edukacyjno – poznawcze w zakresie krajoznawstwa.</w:t>
      </w:r>
      <w:r>
        <w:rPr>
          <w:rFonts w:ascii="Times New Roman" w:hAnsi="Times New Roman"/>
          <w:sz w:val="24"/>
          <w:szCs w:val="24"/>
        </w:rPr>
        <w:t xml:space="preserve"> Wysokość środków planowanych na realizację tego zada</w:t>
      </w:r>
      <w:r w:rsidR="002949B3">
        <w:rPr>
          <w:rFonts w:ascii="Times New Roman" w:hAnsi="Times New Roman"/>
          <w:sz w:val="24"/>
          <w:szCs w:val="24"/>
        </w:rPr>
        <w:t>nia w budżecie Gminy na rok 2012</w:t>
      </w:r>
      <w:r>
        <w:rPr>
          <w:rFonts w:ascii="Times New Roman" w:hAnsi="Times New Roman"/>
          <w:sz w:val="24"/>
          <w:szCs w:val="24"/>
        </w:rPr>
        <w:t xml:space="preserve"> wynosi  </w:t>
      </w:r>
      <w:r w:rsidR="00A949B0">
        <w:rPr>
          <w:rFonts w:ascii="Times New Roman" w:hAnsi="Times New Roman"/>
          <w:b/>
          <w:sz w:val="24"/>
          <w:szCs w:val="24"/>
        </w:rPr>
        <w:t>130</w:t>
      </w:r>
      <w:r>
        <w:rPr>
          <w:rFonts w:ascii="Times New Roman" w:hAnsi="Times New Roman"/>
          <w:b/>
          <w:sz w:val="24"/>
          <w:szCs w:val="24"/>
        </w:rPr>
        <w:t> 000 zł</w:t>
      </w:r>
      <w:r>
        <w:rPr>
          <w:rFonts w:ascii="Times New Roman" w:hAnsi="Times New Roman"/>
          <w:sz w:val="24"/>
          <w:szCs w:val="24"/>
        </w:rPr>
        <w:t xml:space="preserve"> (słownie: sto t</w:t>
      </w:r>
      <w:r w:rsidR="00663F00">
        <w:rPr>
          <w:rFonts w:ascii="Times New Roman" w:hAnsi="Times New Roman"/>
          <w:sz w:val="24"/>
          <w:szCs w:val="24"/>
        </w:rPr>
        <w:t>rzydzieści</w:t>
      </w:r>
      <w:r>
        <w:rPr>
          <w:rFonts w:ascii="Times New Roman" w:hAnsi="Times New Roman"/>
          <w:sz w:val="24"/>
          <w:szCs w:val="24"/>
        </w:rPr>
        <w:t xml:space="preserve"> tysięcy zł).</w:t>
      </w:r>
    </w:p>
    <w:p w:rsidR="00F972C5" w:rsidRDefault="00F972C5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Wyjazdy rehabilitacyjno – zdrowotne dla osób starszych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Wysokość środków planowanych na realizację tego zada</w:t>
      </w:r>
      <w:r w:rsidR="002A2C7E">
        <w:rPr>
          <w:rFonts w:ascii="Times New Roman" w:hAnsi="Times New Roman"/>
          <w:sz w:val="24"/>
          <w:szCs w:val="24"/>
        </w:rPr>
        <w:t>nia w budżecie Gminy na rok 2012</w:t>
      </w:r>
      <w:r>
        <w:rPr>
          <w:rFonts w:ascii="Times New Roman" w:hAnsi="Times New Roman"/>
          <w:sz w:val="24"/>
          <w:szCs w:val="24"/>
        </w:rPr>
        <w:t xml:space="preserve"> wynosi </w:t>
      </w:r>
      <w:r w:rsidR="00D9148C">
        <w:rPr>
          <w:rFonts w:ascii="Times New Roman" w:hAnsi="Times New Roman"/>
          <w:b/>
          <w:sz w:val="24"/>
          <w:szCs w:val="24"/>
        </w:rPr>
        <w:t>100</w:t>
      </w:r>
      <w:r>
        <w:rPr>
          <w:rFonts w:ascii="Times New Roman" w:hAnsi="Times New Roman"/>
          <w:b/>
          <w:sz w:val="24"/>
          <w:szCs w:val="24"/>
        </w:rPr>
        <w:t> 000 zł</w:t>
      </w:r>
      <w:r w:rsidR="00116C3B">
        <w:rPr>
          <w:rFonts w:ascii="Times New Roman" w:hAnsi="Times New Roman"/>
          <w:sz w:val="24"/>
          <w:szCs w:val="24"/>
        </w:rPr>
        <w:t xml:space="preserve"> (słownie: sto tysięcy </w:t>
      </w:r>
      <w:r>
        <w:rPr>
          <w:rFonts w:ascii="Times New Roman" w:hAnsi="Times New Roman"/>
          <w:sz w:val="24"/>
          <w:szCs w:val="24"/>
        </w:rPr>
        <w:t xml:space="preserve"> zł).</w:t>
      </w:r>
    </w:p>
    <w:p w:rsidR="00F972C5" w:rsidRDefault="00F972C5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Działania w zakresie upowszechn</w:t>
      </w:r>
      <w:r w:rsidR="004D5097">
        <w:rPr>
          <w:rFonts w:ascii="Times New Roman" w:hAnsi="Times New Roman"/>
          <w:sz w:val="24"/>
          <w:szCs w:val="24"/>
        </w:rPr>
        <w:t xml:space="preserve">iania kultury fizycznej </w:t>
      </w:r>
      <w:r w:rsidR="002A2C7E">
        <w:rPr>
          <w:rFonts w:ascii="Times New Roman" w:hAnsi="Times New Roman"/>
          <w:sz w:val="24"/>
          <w:szCs w:val="24"/>
        </w:rPr>
        <w:t>i sportu</w:t>
      </w:r>
      <w:r>
        <w:rPr>
          <w:rFonts w:ascii="Times New Roman" w:hAnsi="Times New Roman"/>
          <w:sz w:val="24"/>
          <w:szCs w:val="24"/>
        </w:rPr>
        <w:t xml:space="preserve"> wśród dzieci i młodzieży oraz osób dorosłych z terenu Gminy Zielona Góra poprzez realizację procesu szkolenia i współzawodnictwa w różnych dyscyplinach sportowych, jak też poprzez organizację imprez sportowych na terenie Gminy Zielona Góra. Wysokość środków planowanych na realizację tego zada</w:t>
      </w:r>
      <w:r w:rsidR="002A2C7E">
        <w:rPr>
          <w:rFonts w:ascii="Times New Roman" w:hAnsi="Times New Roman"/>
          <w:sz w:val="24"/>
          <w:szCs w:val="24"/>
        </w:rPr>
        <w:t>nia w budżecie Gminy na rok 2012</w:t>
      </w:r>
      <w:r>
        <w:rPr>
          <w:rFonts w:ascii="Times New Roman" w:hAnsi="Times New Roman"/>
          <w:sz w:val="24"/>
          <w:szCs w:val="24"/>
        </w:rPr>
        <w:t xml:space="preserve"> wynosi  </w:t>
      </w:r>
      <w:r>
        <w:rPr>
          <w:rFonts w:ascii="Times New Roman" w:hAnsi="Times New Roman"/>
          <w:b/>
          <w:sz w:val="24"/>
          <w:szCs w:val="24"/>
        </w:rPr>
        <w:t>300 000 zł</w:t>
      </w:r>
      <w:r>
        <w:rPr>
          <w:rFonts w:ascii="Times New Roman" w:hAnsi="Times New Roman"/>
          <w:sz w:val="24"/>
          <w:szCs w:val="24"/>
        </w:rPr>
        <w:t xml:space="preserve"> (słownie:  trzysta tysięcy zł).</w:t>
      </w:r>
    </w:p>
    <w:p w:rsidR="00F972C5" w:rsidRDefault="00F972C5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4.Realizacja działań integrujących dzisiejszych i dawnych mieszkańców Gminy oraz mieszkańców Gminy Zielona Góra i mieszkańców niemieckich gmin partnerskich. Wysokość środków planowanych na realizację tego zada</w:t>
      </w:r>
      <w:r w:rsidR="002618E7">
        <w:rPr>
          <w:rFonts w:ascii="Times New Roman" w:hAnsi="Times New Roman"/>
          <w:sz w:val="24"/>
          <w:szCs w:val="24"/>
        </w:rPr>
        <w:t>nia w budżecie Gminy na rok 2012</w:t>
      </w:r>
      <w:r>
        <w:rPr>
          <w:rFonts w:ascii="Times New Roman" w:hAnsi="Times New Roman"/>
          <w:sz w:val="24"/>
          <w:szCs w:val="24"/>
        </w:rPr>
        <w:t xml:space="preserve"> wynosi   </w:t>
      </w:r>
      <w:r>
        <w:rPr>
          <w:rFonts w:ascii="Times New Roman" w:hAnsi="Times New Roman"/>
          <w:sz w:val="24"/>
          <w:szCs w:val="24"/>
        </w:rPr>
        <w:br/>
      </w:r>
      <w:r w:rsidR="002618E7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0 000 zł</w:t>
      </w:r>
      <w:r w:rsidR="005A7A8B">
        <w:rPr>
          <w:rFonts w:ascii="Times New Roman" w:hAnsi="Times New Roman"/>
          <w:sz w:val="24"/>
          <w:szCs w:val="24"/>
        </w:rPr>
        <w:t xml:space="preserve"> (słownie:  sześćdziesiąt</w:t>
      </w:r>
      <w:r>
        <w:rPr>
          <w:rFonts w:ascii="Times New Roman" w:hAnsi="Times New Roman"/>
          <w:sz w:val="24"/>
          <w:szCs w:val="24"/>
        </w:rPr>
        <w:t xml:space="preserve"> tysięcy zł).</w:t>
      </w:r>
    </w:p>
    <w:p w:rsidR="00F972C5" w:rsidRDefault="00130B0D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972C5">
        <w:rPr>
          <w:rFonts w:ascii="Times New Roman" w:hAnsi="Times New Roman"/>
          <w:sz w:val="24"/>
          <w:szCs w:val="24"/>
        </w:rPr>
        <w:t>. Działania wspierające proces wychowania i edukacji pozaszkolnej. Wysokość środków planowanych na realizację tego zada</w:t>
      </w:r>
      <w:r w:rsidR="00546D80">
        <w:rPr>
          <w:rFonts w:ascii="Times New Roman" w:hAnsi="Times New Roman"/>
          <w:sz w:val="24"/>
          <w:szCs w:val="24"/>
        </w:rPr>
        <w:t>nia w budżecie Gminy na rok 2012</w:t>
      </w:r>
      <w:r w:rsidR="00F972C5">
        <w:rPr>
          <w:rFonts w:ascii="Times New Roman" w:hAnsi="Times New Roman"/>
          <w:sz w:val="24"/>
          <w:szCs w:val="24"/>
        </w:rPr>
        <w:t xml:space="preserve"> wynosi </w:t>
      </w:r>
      <w:r w:rsidR="00546D80">
        <w:rPr>
          <w:rFonts w:ascii="Times New Roman" w:hAnsi="Times New Roman"/>
          <w:b/>
          <w:sz w:val="24"/>
          <w:szCs w:val="24"/>
        </w:rPr>
        <w:t>2 5</w:t>
      </w:r>
      <w:r w:rsidR="00F972C5">
        <w:rPr>
          <w:rFonts w:ascii="Times New Roman" w:hAnsi="Times New Roman"/>
          <w:b/>
          <w:sz w:val="24"/>
          <w:szCs w:val="24"/>
        </w:rPr>
        <w:t>00</w:t>
      </w:r>
      <w:r w:rsidR="00546D80">
        <w:rPr>
          <w:rFonts w:ascii="Times New Roman" w:hAnsi="Times New Roman"/>
          <w:sz w:val="24"/>
          <w:szCs w:val="24"/>
        </w:rPr>
        <w:t xml:space="preserve"> zł (słownie: dwa tysiące pięćset</w:t>
      </w:r>
      <w:r w:rsidR="00F972C5">
        <w:rPr>
          <w:rFonts w:ascii="Times New Roman" w:hAnsi="Times New Roman"/>
          <w:sz w:val="24"/>
          <w:szCs w:val="24"/>
        </w:rPr>
        <w:t xml:space="preserve">  zł).</w:t>
      </w:r>
    </w:p>
    <w:p w:rsidR="00F972C5" w:rsidRDefault="00DE59FA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972C5">
        <w:rPr>
          <w:rFonts w:ascii="Times New Roman" w:hAnsi="Times New Roman"/>
          <w:sz w:val="24"/>
          <w:szCs w:val="24"/>
        </w:rPr>
        <w:t>. Przedsięwzięcia wspomagające rozwój i proces integracji społeczności lokalnej z terenu Gminy Zielona Góra. Wysokość środków planowanych na realizację tego zada</w:t>
      </w:r>
      <w:r>
        <w:rPr>
          <w:rFonts w:ascii="Times New Roman" w:hAnsi="Times New Roman"/>
          <w:sz w:val="24"/>
          <w:szCs w:val="24"/>
        </w:rPr>
        <w:t>nia w budżecie Gminy na rok 201</w:t>
      </w:r>
      <w:r w:rsidR="00F72F19">
        <w:rPr>
          <w:rFonts w:ascii="Times New Roman" w:hAnsi="Times New Roman"/>
          <w:sz w:val="24"/>
          <w:szCs w:val="24"/>
        </w:rPr>
        <w:t>2</w:t>
      </w:r>
      <w:r w:rsidR="00F972C5">
        <w:rPr>
          <w:rFonts w:ascii="Times New Roman" w:hAnsi="Times New Roman"/>
          <w:sz w:val="24"/>
          <w:szCs w:val="24"/>
        </w:rPr>
        <w:t xml:space="preserve"> wynosi   </w:t>
      </w:r>
      <w:r w:rsidR="00F72F19">
        <w:rPr>
          <w:rFonts w:ascii="Times New Roman" w:hAnsi="Times New Roman"/>
          <w:b/>
          <w:sz w:val="24"/>
          <w:szCs w:val="24"/>
        </w:rPr>
        <w:t>170</w:t>
      </w:r>
      <w:r w:rsidR="00F972C5">
        <w:rPr>
          <w:rFonts w:ascii="Times New Roman" w:hAnsi="Times New Roman"/>
          <w:b/>
          <w:sz w:val="24"/>
          <w:szCs w:val="24"/>
        </w:rPr>
        <w:t xml:space="preserve"> 000 zł</w:t>
      </w:r>
      <w:r w:rsidR="00F972C5">
        <w:rPr>
          <w:rFonts w:ascii="Times New Roman" w:hAnsi="Times New Roman"/>
          <w:sz w:val="24"/>
          <w:szCs w:val="24"/>
        </w:rPr>
        <w:t xml:space="preserve"> (</w:t>
      </w:r>
      <w:r w:rsidR="00677CD0">
        <w:rPr>
          <w:rFonts w:ascii="Times New Roman" w:hAnsi="Times New Roman"/>
          <w:sz w:val="24"/>
          <w:szCs w:val="24"/>
        </w:rPr>
        <w:t>sło</w:t>
      </w:r>
      <w:r w:rsidR="00F72F19">
        <w:rPr>
          <w:rFonts w:ascii="Times New Roman" w:hAnsi="Times New Roman"/>
          <w:sz w:val="24"/>
          <w:szCs w:val="24"/>
        </w:rPr>
        <w:t xml:space="preserve">wnie:  sto siedemdziesiąt </w:t>
      </w:r>
      <w:r w:rsidR="00F972C5">
        <w:rPr>
          <w:rFonts w:ascii="Times New Roman" w:hAnsi="Times New Roman"/>
          <w:sz w:val="24"/>
          <w:szCs w:val="24"/>
        </w:rPr>
        <w:t xml:space="preserve"> tysięcy zł).</w:t>
      </w:r>
    </w:p>
    <w:p w:rsidR="00F972C5" w:rsidRDefault="00C97ED0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F972C5">
        <w:rPr>
          <w:rFonts w:ascii="Times New Roman" w:hAnsi="Times New Roman"/>
          <w:sz w:val="24"/>
          <w:szCs w:val="24"/>
        </w:rPr>
        <w:t>.Realiz</w:t>
      </w:r>
      <w:r>
        <w:rPr>
          <w:rFonts w:ascii="Times New Roman" w:hAnsi="Times New Roman"/>
          <w:sz w:val="24"/>
          <w:szCs w:val="24"/>
        </w:rPr>
        <w:t xml:space="preserve">acja działań na rzecz </w:t>
      </w:r>
      <w:r w:rsidR="00F972C5">
        <w:rPr>
          <w:rFonts w:ascii="Times New Roman" w:hAnsi="Times New Roman"/>
          <w:sz w:val="24"/>
          <w:szCs w:val="24"/>
        </w:rPr>
        <w:t xml:space="preserve"> integracji osób niepełnosprawnych – dzieci i dorosłych, w tym wyjazdy integracyjne. Wysokość środków planowanych na realizację tego zada</w:t>
      </w:r>
      <w:r w:rsidR="002C4DF8">
        <w:rPr>
          <w:rFonts w:ascii="Times New Roman" w:hAnsi="Times New Roman"/>
          <w:sz w:val="24"/>
          <w:szCs w:val="24"/>
        </w:rPr>
        <w:t>nia w budżecie Gminy na rok 2012</w:t>
      </w:r>
      <w:r w:rsidR="00F972C5">
        <w:rPr>
          <w:rFonts w:ascii="Times New Roman" w:hAnsi="Times New Roman"/>
          <w:sz w:val="24"/>
          <w:szCs w:val="24"/>
        </w:rPr>
        <w:t xml:space="preserve"> wynosi   </w:t>
      </w:r>
      <w:r w:rsidR="002C4DF8">
        <w:rPr>
          <w:rFonts w:ascii="Times New Roman" w:hAnsi="Times New Roman"/>
          <w:b/>
          <w:sz w:val="24"/>
          <w:szCs w:val="24"/>
        </w:rPr>
        <w:t>20</w:t>
      </w:r>
      <w:r w:rsidR="00F972C5">
        <w:rPr>
          <w:rFonts w:ascii="Times New Roman" w:hAnsi="Times New Roman"/>
          <w:b/>
          <w:sz w:val="24"/>
          <w:szCs w:val="24"/>
        </w:rPr>
        <w:t xml:space="preserve"> 000 zł</w:t>
      </w:r>
      <w:r w:rsidR="002C4DF8">
        <w:rPr>
          <w:rFonts w:ascii="Times New Roman" w:hAnsi="Times New Roman"/>
          <w:sz w:val="24"/>
          <w:szCs w:val="24"/>
        </w:rPr>
        <w:t xml:space="preserve"> (słownie: dwadzieścia</w:t>
      </w:r>
      <w:r w:rsidR="00F972C5">
        <w:rPr>
          <w:rFonts w:ascii="Times New Roman" w:hAnsi="Times New Roman"/>
          <w:sz w:val="24"/>
          <w:szCs w:val="24"/>
        </w:rPr>
        <w:t xml:space="preserve"> tysięcy  zł).</w:t>
      </w:r>
    </w:p>
    <w:p w:rsidR="00F972C5" w:rsidRDefault="002610F7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972C5">
        <w:rPr>
          <w:rFonts w:ascii="Times New Roman" w:hAnsi="Times New Roman"/>
          <w:sz w:val="24"/>
          <w:szCs w:val="24"/>
        </w:rPr>
        <w:t>.</w:t>
      </w:r>
      <w:r w:rsidR="00F972C5">
        <w:t xml:space="preserve"> </w:t>
      </w:r>
      <w:r w:rsidR="00F972C5">
        <w:rPr>
          <w:rFonts w:ascii="Times New Roman" w:hAnsi="Times New Roman"/>
          <w:sz w:val="24"/>
          <w:szCs w:val="24"/>
        </w:rPr>
        <w:t>Prowadzenie świetlic opiekuńczo – wychowawczych. Wysokość środków planowanych na realizację tego zada</w:t>
      </w:r>
      <w:r>
        <w:rPr>
          <w:rFonts w:ascii="Times New Roman" w:hAnsi="Times New Roman"/>
          <w:sz w:val="24"/>
          <w:szCs w:val="24"/>
        </w:rPr>
        <w:t>nia w budżecie Gminy na rok 2011</w:t>
      </w:r>
      <w:r w:rsidR="00F972C5">
        <w:rPr>
          <w:rFonts w:ascii="Times New Roman" w:hAnsi="Times New Roman"/>
          <w:sz w:val="24"/>
          <w:szCs w:val="24"/>
        </w:rPr>
        <w:t xml:space="preserve"> wynosi  </w:t>
      </w:r>
      <w:r w:rsidR="007F5BB6">
        <w:rPr>
          <w:rFonts w:ascii="Times New Roman" w:hAnsi="Times New Roman"/>
          <w:b/>
          <w:sz w:val="24"/>
          <w:szCs w:val="24"/>
        </w:rPr>
        <w:t>100</w:t>
      </w:r>
      <w:r w:rsidR="00F972C5">
        <w:rPr>
          <w:rFonts w:ascii="Times New Roman" w:hAnsi="Times New Roman"/>
          <w:b/>
          <w:sz w:val="24"/>
          <w:szCs w:val="24"/>
        </w:rPr>
        <w:t xml:space="preserve"> 000 zł</w:t>
      </w:r>
      <w:r w:rsidR="00F972C5">
        <w:rPr>
          <w:rFonts w:ascii="Times New Roman" w:hAnsi="Times New Roman"/>
          <w:sz w:val="24"/>
          <w:szCs w:val="24"/>
        </w:rPr>
        <w:t xml:space="preserve"> (słown</w:t>
      </w:r>
      <w:r w:rsidR="007F5BB6">
        <w:rPr>
          <w:rFonts w:ascii="Times New Roman" w:hAnsi="Times New Roman"/>
          <w:sz w:val="24"/>
          <w:szCs w:val="24"/>
        </w:rPr>
        <w:t>ie: sto</w:t>
      </w:r>
      <w:r w:rsidR="00207160">
        <w:rPr>
          <w:rFonts w:ascii="Times New Roman" w:hAnsi="Times New Roman"/>
          <w:sz w:val="24"/>
          <w:szCs w:val="24"/>
        </w:rPr>
        <w:t xml:space="preserve"> tysięcy </w:t>
      </w:r>
      <w:r w:rsidR="00F972C5">
        <w:rPr>
          <w:rFonts w:ascii="Times New Roman" w:hAnsi="Times New Roman"/>
          <w:sz w:val="24"/>
          <w:szCs w:val="24"/>
        </w:rPr>
        <w:t>zł).</w:t>
      </w:r>
    </w:p>
    <w:p w:rsidR="00F972C5" w:rsidRDefault="00F972C5" w:rsidP="00F972C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Zasady przyznania dotacji.</w:t>
      </w:r>
    </w:p>
    <w:p w:rsidR="00F972C5" w:rsidRDefault="00F972C5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1.Zlecanie zadania i udzielanie dotacji odbywać się będzie przy uwzględnieniu zasad określonych w ustawie z dnia 27 sierpnia  2009r. o finansach publicznych  (Dz. </w:t>
      </w:r>
      <w:r w:rsidR="00515BAE">
        <w:rPr>
          <w:rFonts w:ascii="Times New Roman" w:hAnsi="Times New Roman"/>
          <w:sz w:val="24"/>
          <w:szCs w:val="24"/>
        </w:rPr>
        <w:t xml:space="preserve">U. z 2009r., Nr 157, poz. 1240 </w:t>
      </w:r>
      <w:r w:rsidR="008C5D16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8C5D16">
        <w:rPr>
          <w:rFonts w:ascii="Times New Roman" w:hAnsi="Times New Roman"/>
          <w:sz w:val="24"/>
          <w:szCs w:val="24"/>
        </w:rPr>
        <w:t>późn</w:t>
      </w:r>
      <w:proofErr w:type="spellEnd"/>
      <w:r w:rsidR="008C5D16">
        <w:rPr>
          <w:rFonts w:ascii="Times New Roman" w:hAnsi="Times New Roman"/>
          <w:sz w:val="24"/>
          <w:szCs w:val="24"/>
        </w:rPr>
        <w:t>. zm.</w:t>
      </w:r>
      <w:r>
        <w:rPr>
          <w:rFonts w:ascii="Times New Roman" w:hAnsi="Times New Roman"/>
          <w:sz w:val="24"/>
          <w:szCs w:val="24"/>
        </w:rPr>
        <w:t xml:space="preserve">), oraz w ustawie z dnia 24 kwietnia 2003 r. o działalności pożytku publicznego </w:t>
      </w:r>
      <w:r w:rsidR="002D3FBF">
        <w:rPr>
          <w:rFonts w:ascii="Times New Roman" w:hAnsi="Times New Roman"/>
          <w:sz w:val="24"/>
          <w:szCs w:val="24"/>
        </w:rPr>
        <w:t>i o wolontariacie (Dz. U. z 2010r., N</w:t>
      </w:r>
      <w:r w:rsidR="00A80E74">
        <w:rPr>
          <w:rFonts w:ascii="Times New Roman" w:hAnsi="Times New Roman"/>
          <w:sz w:val="24"/>
          <w:szCs w:val="24"/>
        </w:rPr>
        <w:t xml:space="preserve">r 234, poz. 1536 z </w:t>
      </w:r>
      <w:proofErr w:type="spellStart"/>
      <w:r w:rsidR="00A80E74">
        <w:rPr>
          <w:rFonts w:ascii="Times New Roman" w:hAnsi="Times New Roman"/>
          <w:sz w:val="24"/>
          <w:szCs w:val="24"/>
        </w:rPr>
        <w:t>późn</w:t>
      </w:r>
      <w:proofErr w:type="spellEnd"/>
      <w:r w:rsidR="00A80E74">
        <w:rPr>
          <w:rFonts w:ascii="Times New Roman" w:hAnsi="Times New Roman"/>
          <w:sz w:val="24"/>
          <w:szCs w:val="24"/>
        </w:rPr>
        <w:t>. zm</w:t>
      </w:r>
      <w:r>
        <w:rPr>
          <w:rFonts w:ascii="Times New Roman" w:hAnsi="Times New Roman"/>
          <w:sz w:val="24"/>
          <w:szCs w:val="24"/>
        </w:rPr>
        <w:t>.)</w:t>
      </w:r>
    </w:p>
    <w:p w:rsidR="00F972C5" w:rsidRDefault="00F972C5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.Wysokość dotacji może być niższa niż wnioskowana w ofercie. W takim przypadku oferentowi przysługuje prawo negocjowania zmniejszenia zakresu zadania lub rezygnacji z jego realizacji.</w:t>
      </w:r>
    </w:p>
    <w:p w:rsidR="00F972C5" w:rsidRDefault="00F972C5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3.W konkursie może być wybrana więcej niż jedna oferta.</w:t>
      </w:r>
    </w:p>
    <w:p w:rsidR="007B631C" w:rsidRDefault="007B631C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W otwartym konkursie ofert mogą uczestniczyć organizacje pozarządowe, podmioty wymienione w art. 3 ust. 3, ustawy z dnia 24 kwietnia 2003r.</w:t>
      </w:r>
      <w:r w:rsidR="00280820">
        <w:rPr>
          <w:rFonts w:ascii="Times New Roman" w:hAnsi="Times New Roman"/>
          <w:sz w:val="24"/>
          <w:szCs w:val="24"/>
        </w:rPr>
        <w:t xml:space="preserve"> o działalności poż</w:t>
      </w:r>
      <w:r w:rsidR="000F41A6">
        <w:rPr>
          <w:rFonts w:ascii="Times New Roman" w:hAnsi="Times New Roman"/>
          <w:sz w:val="24"/>
          <w:szCs w:val="24"/>
        </w:rPr>
        <w:t xml:space="preserve">ytku publicznego i o wolontariacie (Dz. U. z 2010r. Nr </w:t>
      </w:r>
      <w:r w:rsidR="00EA16D2">
        <w:rPr>
          <w:rFonts w:ascii="Times New Roman" w:hAnsi="Times New Roman"/>
          <w:sz w:val="24"/>
          <w:szCs w:val="24"/>
        </w:rPr>
        <w:t xml:space="preserve">234, poz. 1536 z </w:t>
      </w:r>
      <w:proofErr w:type="spellStart"/>
      <w:r w:rsidR="00EA16D2">
        <w:rPr>
          <w:rFonts w:ascii="Times New Roman" w:hAnsi="Times New Roman"/>
          <w:sz w:val="24"/>
          <w:szCs w:val="24"/>
        </w:rPr>
        <w:t>późn</w:t>
      </w:r>
      <w:proofErr w:type="spellEnd"/>
      <w:r w:rsidR="00EA16D2">
        <w:rPr>
          <w:rFonts w:ascii="Times New Roman" w:hAnsi="Times New Roman"/>
          <w:sz w:val="24"/>
          <w:szCs w:val="24"/>
        </w:rPr>
        <w:t>. zm.</w:t>
      </w:r>
      <w:r w:rsidR="000F41A6">
        <w:rPr>
          <w:rFonts w:ascii="Times New Roman" w:hAnsi="Times New Roman"/>
          <w:sz w:val="24"/>
          <w:szCs w:val="24"/>
        </w:rPr>
        <w:t>)</w:t>
      </w:r>
      <w:r w:rsidR="00280820">
        <w:rPr>
          <w:rFonts w:ascii="Times New Roman" w:hAnsi="Times New Roman"/>
          <w:sz w:val="24"/>
          <w:szCs w:val="24"/>
        </w:rPr>
        <w:t>.</w:t>
      </w:r>
    </w:p>
    <w:p w:rsidR="00F972C5" w:rsidRDefault="00F972C5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4.Wójt  Gminy Zielona Góra może odmówić podmiotowi wyłonionemu w konkursie przyznania dotacji i podpisania umowy, w przypadku, gdy zostaną ujawnione nieznane wcześniej  okoliczności podważające wiarygo</w:t>
      </w:r>
      <w:r w:rsidR="00BA08B2">
        <w:rPr>
          <w:rFonts w:ascii="Times New Roman" w:hAnsi="Times New Roman"/>
          <w:sz w:val="24"/>
          <w:szCs w:val="24"/>
        </w:rPr>
        <w:t>dność merytoryczną lub finansową</w:t>
      </w:r>
      <w:r>
        <w:rPr>
          <w:rFonts w:ascii="Times New Roman" w:hAnsi="Times New Roman"/>
          <w:sz w:val="24"/>
          <w:szCs w:val="24"/>
        </w:rPr>
        <w:t xml:space="preserve"> oferenta.</w:t>
      </w:r>
    </w:p>
    <w:p w:rsidR="00F972C5" w:rsidRDefault="00245163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972C5">
        <w:rPr>
          <w:rFonts w:ascii="Times New Roman" w:hAnsi="Times New Roman"/>
          <w:sz w:val="24"/>
          <w:szCs w:val="24"/>
        </w:rPr>
        <w:t>.Szczegółowe i ostateczne warunki realizacji, finansowania i rozliczania reguluje umowa zawarta pomiędzy oferentem a Gminą Zielona Góra reprezentowaną  przez Wójta.</w:t>
      </w:r>
    </w:p>
    <w:p w:rsidR="00F972C5" w:rsidRDefault="00F972C5" w:rsidP="00F972C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 Termin i warunki realizacji zadania</w:t>
      </w:r>
    </w:p>
    <w:p w:rsidR="00F972C5" w:rsidRPr="00405208" w:rsidRDefault="00F972C5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45163">
        <w:rPr>
          <w:rFonts w:ascii="Times New Roman" w:hAnsi="Times New Roman"/>
          <w:sz w:val="24"/>
          <w:szCs w:val="24"/>
        </w:rPr>
        <w:t xml:space="preserve"> Wsparcie przez Gminę Zielona Góra obejmuje realizację zadań </w:t>
      </w:r>
      <w:r w:rsidR="00245163" w:rsidRPr="00245163">
        <w:rPr>
          <w:rFonts w:ascii="Times New Roman" w:hAnsi="Times New Roman"/>
          <w:b/>
          <w:sz w:val="24"/>
          <w:szCs w:val="24"/>
        </w:rPr>
        <w:t>o</w:t>
      </w:r>
      <w:r w:rsidR="00CB35E3">
        <w:rPr>
          <w:rFonts w:ascii="Times New Roman" w:hAnsi="Times New Roman"/>
          <w:b/>
          <w:sz w:val="24"/>
          <w:szCs w:val="24"/>
        </w:rPr>
        <w:t>d dnia zawarcia umowy do dnia 15</w:t>
      </w:r>
      <w:r w:rsidR="00875B74">
        <w:rPr>
          <w:rFonts w:ascii="Times New Roman" w:hAnsi="Times New Roman"/>
          <w:b/>
          <w:sz w:val="24"/>
          <w:szCs w:val="24"/>
        </w:rPr>
        <w:t xml:space="preserve"> grudnia</w:t>
      </w:r>
      <w:r w:rsidR="007A3FB9">
        <w:rPr>
          <w:rFonts w:ascii="Times New Roman" w:hAnsi="Times New Roman"/>
          <w:b/>
          <w:sz w:val="24"/>
          <w:szCs w:val="24"/>
        </w:rPr>
        <w:t xml:space="preserve"> 2012</w:t>
      </w:r>
      <w:r w:rsidR="00245163" w:rsidRPr="00245163">
        <w:rPr>
          <w:rFonts w:ascii="Times New Roman" w:hAnsi="Times New Roman"/>
          <w:b/>
          <w:sz w:val="24"/>
          <w:szCs w:val="24"/>
        </w:rPr>
        <w:t>r</w:t>
      </w:r>
      <w:r w:rsidRPr="00245163">
        <w:rPr>
          <w:rFonts w:ascii="Times New Roman" w:hAnsi="Times New Roman"/>
          <w:b/>
          <w:sz w:val="24"/>
          <w:szCs w:val="24"/>
        </w:rPr>
        <w:t>.</w:t>
      </w:r>
      <w:r w:rsidR="007A73FD">
        <w:rPr>
          <w:rFonts w:ascii="Times New Roman" w:hAnsi="Times New Roman"/>
          <w:b/>
          <w:sz w:val="24"/>
          <w:szCs w:val="24"/>
        </w:rPr>
        <w:t xml:space="preserve"> (</w:t>
      </w:r>
      <w:r w:rsidR="007A73FD" w:rsidRPr="00405208">
        <w:rPr>
          <w:rFonts w:ascii="Times New Roman" w:hAnsi="Times New Roman"/>
          <w:sz w:val="24"/>
          <w:szCs w:val="24"/>
        </w:rPr>
        <w:t>Dotacja nie może być wykorzystana na zobowiązania</w:t>
      </w:r>
      <w:r w:rsidR="00405208">
        <w:rPr>
          <w:rFonts w:ascii="Times New Roman" w:hAnsi="Times New Roman"/>
          <w:sz w:val="24"/>
          <w:szCs w:val="24"/>
        </w:rPr>
        <w:t xml:space="preserve"> powstałe przed datą</w:t>
      </w:r>
      <w:r w:rsidR="004A179F">
        <w:rPr>
          <w:rFonts w:ascii="Times New Roman" w:hAnsi="Times New Roman"/>
          <w:sz w:val="24"/>
          <w:szCs w:val="24"/>
        </w:rPr>
        <w:t xml:space="preserve"> zawarcia umowy o udzielenie dotacji oraz na pokrycie kosztów statutowych nie związanych bezpośrednio z realizacją zadania).</w:t>
      </w:r>
    </w:p>
    <w:p w:rsidR="00F972C5" w:rsidRDefault="00F972C5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Zadanie winno być zrealizowane z najwyższ</w:t>
      </w:r>
      <w:r w:rsidR="00CB35E3">
        <w:rPr>
          <w:rFonts w:ascii="Times New Roman" w:hAnsi="Times New Roman"/>
          <w:sz w:val="24"/>
          <w:szCs w:val="24"/>
        </w:rPr>
        <w:t>ą</w:t>
      </w:r>
      <w:r w:rsidR="0028476E">
        <w:rPr>
          <w:rFonts w:ascii="Times New Roman" w:hAnsi="Times New Roman"/>
          <w:sz w:val="24"/>
          <w:szCs w:val="24"/>
        </w:rPr>
        <w:t xml:space="preserve"> starannością zgodnie z zawartą</w:t>
      </w:r>
      <w:r>
        <w:rPr>
          <w:rFonts w:ascii="Times New Roman" w:hAnsi="Times New Roman"/>
          <w:sz w:val="24"/>
          <w:szCs w:val="24"/>
        </w:rPr>
        <w:t xml:space="preserve"> umową oraz obowiązującymi standardami i przepisami w zakresie opisanym w ofercie.</w:t>
      </w:r>
    </w:p>
    <w:p w:rsidR="00F972C5" w:rsidRDefault="00F972C5" w:rsidP="00F972C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 Termin składania ofert</w:t>
      </w:r>
    </w:p>
    <w:p w:rsidR="00F972C5" w:rsidRDefault="00F972C5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Oferty </w:t>
      </w:r>
      <w:r w:rsidR="00147C2B">
        <w:rPr>
          <w:rFonts w:ascii="Times New Roman" w:hAnsi="Times New Roman"/>
          <w:sz w:val="24"/>
          <w:szCs w:val="24"/>
        </w:rPr>
        <w:t>na realizację zadań publicznych należy składać na wzorze oferty określonej przez Ministra Pracy i Polityki Społecznej rozporządzeniem z dnia 15 grudnia 2010r. w sprawie wzoru oferty i ramowego wzoru umowy dotyczących realizacji zadania publicznego oraz wzoru sprawozdania</w:t>
      </w:r>
      <w:r w:rsidR="00182901">
        <w:rPr>
          <w:rFonts w:ascii="Times New Roman" w:hAnsi="Times New Roman"/>
          <w:sz w:val="24"/>
          <w:szCs w:val="24"/>
        </w:rPr>
        <w:t xml:space="preserve"> z wykonania tego zadania (dz. U. z 2011r., Nr 6, poz. 25) </w:t>
      </w:r>
      <w:r>
        <w:rPr>
          <w:rFonts w:ascii="Times New Roman" w:hAnsi="Times New Roman"/>
          <w:sz w:val="24"/>
          <w:szCs w:val="24"/>
        </w:rPr>
        <w:t xml:space="preserve">należy przesłać lub złożyć w wersji papierowej i w identycznej jak papierowa wersji elektronicznej </w:t>
      </w:r>
      <w:r>
        <w:rPr>
          <w:rFonts w:ascii="Times New Roman" w:hAnsi="Times New Roman"/>
          <w:sz w:val="24"/>
          <w:szCs w:val="24"/>
        </w:rPr>
        <w:lastRenderedPageBreak/>
        <w:t xml:space="preserve">(na płycie CD/DVD – w programie Word) w Biurze Podawczym (parter) Urzędu Gminy Zielona Góra ul. J. Dąbrowskiego 41, w  terminie do dnia </w:t>
      </w:r>
      <w:r w:rsidR="00CB57C9">
        <w:rPr>
          <w:rFonts w:ascii="Times New Roman" w:hAnsi="Times New Roman"/>
          <w:sz w:val="24"/>
          <w:szCs w:val="24"/>
        </w:rPr>
        <w:t xml:space="preserve"> </w:t>
      </w:r>
      <w:r w:rsidR="009422C4">
        <w:rPr>
          <w:rFonts w:ascii="Times New Roman" w:hAnsi="Times New Roman"/>
          <w:b/>
          <w:sz w:val="24"/>
          <w:szCs w:val="24"/>
        </w:rPr>
        <w:t>14</w:t>
      </w:r>
      <w:r w:rsidRPr="00CB57C9">
        <w:rPr>
          <w:rFonts w:ascii="Times New Roman" w:hAnsi="Times New Roman"/>
          <w:b/>
          <w:sz w:val="24"/>
          <w:szCs w:val="24"/>
        </w:rPr>
        <w:t xml:space="preserve"> </w:t>
      </w:r>
      <w:r w:rsidR="00CB35E3">
        <w:rPr>
          <w:rFonts w:ascii="Times New Roman" w:hAnsi="Times New Roman"/>
          <w:b/>
          <w:sz w:val="24"/>
          <w:szCs w:val="24"/>
        </w:rPr>
        <w:t>lutego</w:t>
      </w:r>
      <w:r w:rsidR="0018290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B35E3">
        <w:rPr>
          <w:rFonts w:ascii="Times New Roman" w:hAnsi="Times New Roman"/>
          <w:b/>
          <w:sz w:val="24"/>
          <w:szCs w:val="24"/>
        </w:rPr>
        <w:t>2012</w:t>
      </w:r>
      <w:r w:rsidRPr="00182901">
        <w:rPr>
          <w:rFonts w:ascii="Times New Roman" w:hAnsi="Times New Roman"/>
          <w:b/>
          <w:sz w:val="24"/>
          <w:szCs w:val="24"/>
        </w:rPr>
        <w:t>r.</w:t>
      </w:r>
      <w:r w:rsidR="00182901">
        <w:rPr>
          <w:rFonts w:ascii="Times New Roman" w:hAnsi="Times New Roman"/>
          <w:sz w:val="24"/>
          <w:szCs w:val="24"/>
        </w:rPr>
        <w:t xml:space="preserve"> do godz. 15:0</w:t>
      </w:r>
      <w:r>
        <w:rPr>
          <w:rFonts w:ascii="Times New Roman" w:hAnsi="Times New Roman"/>
          <w:sz w:val="24"/>
          <w:szCs w:val="24"/>
        </w:rPr>
        <w:t>0.</w:t>
      </w:r>
    </w:p>
    <w:p w:rsidR="00F972C5" w:rsidRDefault="00F972C5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Wzór oferty na realizacje zadania jest do pobrania w Biuletynie Informacji Publicznej Urzędu Gminy Zielona Góra: </w:t>
      </w:r>
      <w:hyperlink r:id="rId4" w:history="1">
        <w:r>
          <w:rPr>
            <w:rStyle w:val="Hipercze"/>
            <w:rFonts w:ascii="Times New Roman" w:hAnsi="Times New Roman"/>
            <w:sz w:val="24"/>
            <w:szCs w:val="24"/>
          </w:rPr>
          <w:t>http://www.bip.gminazg.pl</w:t>
        </w:r>
      </w:hyperlink>
      <w:r>
        <w:rPr>
          <w:rFonts w:ascii="Times New Roman" w:hAnsi="Times New Roman"/>
          <w:sz w:val="24"/>
          <w:szCs w:val="24"/>
        </w:rPr>
        <w:t>, w zakładce współpraca z organizacjami pozarządowymi lub w pokoju 107 w budynku Urzędu Gminy Zielona Góra – tu też  lub pod nr telefonu (068 47 55 650) można uzyskać informacje i dodatkowe wyjaśnienia.</w:t>
      </w:r>
    </w:p>
    <w:p w:rsidR="00F972C5" w:rsidRDefault="00F972C5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Każde zadanie winno być opisane w oddzielnej ofercie.</w:t>
      </w:r>
    </w:p>
    <w:p w:rsidR="00F972C5" w:rsidRDefault="00F972C5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W przypadku składania oferty na realizację więcej niż jednego zadania oferent dołącza jeden komplet dokumentów.</w:t>
      </w:r>
    </w:p>
    <w:p w:rsidR="00F972C5" w:rsidRDefault="00737DD6" w:rsidP="00F972C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972C5">
        <w:rPr>
          <w:rFonts w:ascii="Times New Roman" w:hAnsi="Times New Roman"/>
          <w:sz w:val="24"/>
          <w:szCs w:val="24"/>
        </w:rPr>
        <w:t xml:space="preserve">. Oferta złożona na innych drukach, niekompletna, nie podpisana przez osoby upoważnione do reprezentowania podmiotu lub złożona po terminie </w:t>
      </w:r>
      <w:r w:rsidR="00F972C5">
        <w:rPr>
          <w:rFonts w:ascii="Times New Roman" w:hAnsi="Times New Roman"/>
          <w:b/>
          <w:sz w:val="24"/>
          <w:szCs w:val="24"/>
        </w:rPr>
        <w:t>zostanie odrzucona z przyczyn formalnych.</w:t>
      </w:r>
    </w:p>
    <w:p w:rsidR="00F972C5" w:rsidRDefault="00737DD6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972C5">
        <w:rPr>
          <w:rFonts w:ascii="Times New Roman" w:hAnsi="Times New Roman"/>
          <w:sz w:val="24"/>
          <w:szCs w:val="24"/>
        </w:rPr>
        <w:t>. Do oferty należy dołączyć</w:t>
      </w:r>
    </w:p>
    <w:p w:rsidR="00F972C5" w:rsidRDefault="00052FF2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kopię aktualnego odpisu z Krajowego Rejestru Sądowego</w:t>
      </w:r>
      <w:r w:rsidR="006755FE">
        <w:rPr>
          <w:rFonts w:ascii="Times New Roman" w:hAnsi="Times New Roman"/>
          <w:sz w:val="24"/>
          <w:szCs w:val="24"/>
        </w:rPr>
        <w:t xml:space="preserve">, innego rejestru lub ewidencji </w:t>
      </w:r>
      <w:r w:rsidR="006755FE">
        <w:rPr>
          <w:rFonts w:ascii="Times New Roman" w:hAnsi="Times New Roman"/>
          <w:sz w:val="24"/>
          <w:szCs w:val="24"/>
        </w:rPr>
        <w:br/>
        <w:t>( odpis musi być zgodny z aktualnym stanem faktycznym i prawnym, niezależnie od tego, kiedy został wydany)</w:t>
      </w:r>
      <w:r w:rsidR="00820E0F">
        <w:rPr>
          <w:rFonts w:ascii="Times New Roman" w:hAnsi="Times New Roman"/>
          <w:sz w:val="24"/>
          <w:szCs w:val="24"/>
        </w:rPr>
        <w:t>;</w:t>
      </w:r>
    </w:p>
    <w:p w:rsidR="00820E0F" w:rsidRDefault="00F972C5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820E0F">
        <w:rPr>
          <w:rFonts w:ascii="Times New Roman" w:hAnsi="Times New Roman"/>
          <w:sz w:val="24"/>
          <w:szCs w:val="24"/>
        </w:rPr>
        <w:t>w przypadku wyboru innego sposobu reprezentacji podmiotów składających ofertę bądź ofertę wspólną, niż wynikający z Krajowego Rejestru Sadowego lub innego właściwego rejestru</w:t>
      </w:r>
      <w:r w:rsidR="001B6A8E">
        <w:rPr>
          <w:rFonts w:ascii="Times New Roman" w:hAnsi="Times New Roman"/>
          <w:sz w:val="24"/>
          <w:szCs w:val="24"/>
        </w:rPr>
        <w:t>- dokument potwierdzający upoważnienie do działania w imieniu oferenta bądź oferentów.</w:t>
      </w:r>
    </w:p>
    <w:p w:rsidR="00F972C5" w:rsidRDefault="001B6A8E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statut.</w:t>
      </w:r>
    </w:p>
    <w:p w:rsidR="00F972C5" w:rsidRDefault="00737DD6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972C5">
        <w:rPr>
          <w:rFonts w:ascii="Times New Roman" w:hAnsi="Times New Roman"/>
          <w:sz w:val="24"/>
          <w:szCs w:val="24"/>
        </w:rPr>
        <w:t>. Oferty zawierające błędy formalne nie uzupełnione w ciągu 5 dni od powiadomienia oraz złożone po terminie zostaną odrzucone z przyczyn formalnych.</w:t>
      </w:r>
    </w:p>
    <w:p w:rsidR="00F972C5" w:rsidRDefault="00F972C5" w:rsidP="00F972C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Termin, tryb i kryteria stosowane przy dokonywaniu wyboru oferty</w:t>
      </w:r>
    </w:p>
    <w:p w:rsidR="00F972C5" w:rsidRDefault="00F972C5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Konkurs zostanie rozstrzygnięty</w:t>
      </w:r>
      <w:r w:rsidR="005F293B">
        <w:rPr>
          <w:rFonts w:ascii="Times New Roman" w:hAnsi="Times New Roman"/>
          <w:sz w:val="24"/>
          <w:szCs w:val="24"/>
        </w:rPr>
        <w:t xml:space="preserve"> w ciągu 4</w:t>
      </w:r>
      <w:r>
        <w:rPr>
          <w:rFonts w:ascii="Times New Roman" w:hAnsi="Times New Roman"/>
          <w:sz w:val="24"/>
          <w:szCs w:val="24"/>
        </w:rPr>
        <w:t>0 dni od upływu terminu składania ofert.</w:t>
      </w:r>
    </w:p>
    <w:p w:rsidR="00F972C5" w:rsidRDefault="00F972C5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Oceny formalnej i merytorycznej złożonych ofert dokona komisja konkursowa powołana przez Wójta Gminy Zielona Góra.</w:t>
      </w:r>
    </w:p>
    <w:p w:rsidR="00F972C5" w:rsidRDefault="00F972C5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Do udziału w konkursie ofert (oceny merytorycznej) dopuszczony zostanie oferent, który spełnia łącznie następujące wymogi formalne:</w:t>
      </w:r>
    </w:p>
    <w:p w:rsidR="00F972C5" w:rsidRDefault="00F972C5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jest organizacją pozarządową lub inną jednostką, której celem statutowym jest prowadzenie działalności pożytku publicznego;</w:t>
      </w:r>
    </w:p>
    <w:p w:rsidR="00F972C5" w:rsidRDefault="00F972C5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782AF8">
        <w:rPr>
          <w:rFonts w:ascii="Times New Roman" w:hAnsi="Times New Roman"/>
          <w:sz w:val="24"/>
          <w:szCs w:val="24"/>
        </w:rPr>
        <w:t xml:space="preserve">jego cele statutowe są zbieżne </w:t>
      </w:r>
      <w:r>
        <w:rPr>
          <w:rFonts w:ascii="Times New Roman" w:hAnsi="Times New Roman"/>
          <w:sz w:val="24"/>
          <w:szCs w:val="24"/>
        </w:rPr>
        <w:t xml:space="preserve"> z działani</w:t>
      </w:r>
      <w:r w:rsidR="00782AF8">
        <w:rPr>
          <w:rFonts w:ascii="Times New Roman" w:hAnsi="Times New Roman"/>
          <w:sz w:val="24"/>
          <w:szCs w:val="24"/>
        </w:rPr>
        <w:t>ami przedstawionymi w ofercie i</w:t>
      </w:r>
      <w:r>
        <w:rPr>
          <w:rFonts w:ascii="Times New Roman" w:hAnsi="Times New Roman"/>
          <w:sz w:val="24"/>
          <w:szCs w:val="24"/>
        </w:rPr>
        <w:t xml:space="preserve"> zadaniami  określonymi w ogłoszen</w:t>
      </w:r>
      <w:r w:rsidR="00782AF8">
        <w:rPr>
          <w:rFonts w:ascii="Times New Roman" w:hAnsi="Times New Roman"/>
          <w:sz w:val="24"/>
          <w:szCs w:val="24"/>
        </w:rPr>
        <w:t>iu o konkursie ofert na rok 2012</w:t>
      </w:r>
      <w:r>
        <w:rPr>
          <w:rFonts w:ascii="Times New Roman" w:hAnsi="Times New Roman"/>
          <w:sz w:val="24"/>
          <w:szCs w:val="24"/>
        </w:rPr>
        <w:t>;</w:t>
      </w:r>
    </w:p>
    <w:p w:rsidR="00F972C5" w:rsidRDefault="00F972C5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 dysponuje odpowie</w:t>
      </w:r>
      <w:r w:rsidR="001B6A8E">
        <w:rPr>
          <w:rFonts w:ascii="Times New Roman" w:hAnsi="Times New Roman"/>
          <w:sz w:val="24"/>
          <w:szCs w:val="24"/>
        </w:rPr>
        <w:t>dnio przeszkoloną kadrą , zdolną</w:t>
      </w:r>
      <w:r>
        <w:rPr>
          <w:rFonts w:ascii="Times New Roman" w:hAnsi="Times New Roman"/>
          <w:sz w:val="24"/>
          <w:szCs w:val="24"/>
        </w:rPr>
        <w:t xml:space="preserve"> do realizacji </w:t>
      </w:r>
      <w:r w:rsidR="00A81622">
        <w:rPr>
          <w:rFonts w:ascii="Times New Roman" w:hAnsi="Times New Roman"/>
          <w:sz w:val="24"/>
          <w:szCs w:val="24"/>
        </w:rPr>
        <w:t xml:space="preserve">zadania </w:t>
      </w:r>
      <w:r>
        <w:rPr>
          <w:rFonts w:ascii="Times New Roman" w:hAnsi="Times New Roman"/>
          <w:sz w:val="24"/>
          <w:szCs w:val="24"/>
        </w:rPr>
        <w:t xml:space="preserve">określonego w ofercie </w:t>
      </w:r>
    </w:p>
    <w:p w:rsidR="00F972C5" w:rsidRDefault="00F972C5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jest wiarygodny pod względem finansowym;</w:t>
      </w:r>
    </w:p>
    <w:p w:rsidR="00F972C5" w:rsidRDefault="00F972C5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przedłoży kompletną ofertę w t</w:t>
      </w:r>
      <w:r w:rsidR="00A81622">
        <w:rPr>
          <w:rFonts w:ascii="Times New Roman" w:hAnsi="Times New Roman"/>
          <w:sz w:val="24"/>
          <w:szCs w:val="24"/>
        </w:rPr>
        <w:t>erminie określonym w ogłoszeniu;</w:t>
      </w:r>
    </w:p>
    <w:p w:rsidR="00F972C5" w:rsidRDefault="001B6A8E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972C5">
        <w:rPr>
          <w:rFonts w:ascii="Times New Roman" w:hAnsi="Times New Roman"/>
          <w:sz w:val="24"/>
          <w:szCs w:val="24"/>
        </w:rPr>
        <w:t>. Ocena merytoryczna odbędzie się według następujących kryteriów:</w:t>
      </w:r>
    </w:p>
    <w:p w:rsidR="00F972C5" w:rsidRDefault="00F972C5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oferent winien posiadać niezbędne doświadczenie oraz zapewnić profesjonalizm realizatorów ich przygotowanie zawodowe dające gwarancję merytorycznej poprawności przebiegu zadania ;</w:t>
      </w:r>
    </w:p>
    <w:p w:rsidR="0022090C" w:rsidRDefault="0022090C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9F1626">
        <w:rPr>
          <w:rFonts w:ascii="Times New Roman" w:hAnsi="Times New Roman"/>
          <w:sz w:val="24"/>
          <w:szCs w:val="24"/>
        </w:rPr>
        <w:t xml:space="preserve"> nie dopuszcza się zlecania realizacji zadania lub jego części podwykonawcom  na zasadach określonych w art.16 ust.7 ustawy o działalności pożytku publicznego i o wolontariacie (Dz. U. z 2010r. Nr </w:t>
      </w:r>
      <w:r w:rsidR="00B400E3">
        <w:rPr>
          <w:rFonts w:ascii="Times New Roman" w:hAnsi="Times New Roman"/>
          <w:sz w:val="24"/>
          <w:szCs w:val="24"/>
        </w:rPr>
        <w:t xml:space="preserve">234, poz. 1536 z </w:t>
      </w:r>
      <w:proofErr w:type="spellStart"/>
      <w:r w:rsidR="00B400E3">
        <w:rPr>
          <w:rFonts w:ascii="Times New Roman" w:hAnsi="Times New Roman"/>
          <w:sz w:val="24"/>
          <w:szCs w:val="24"/>
        </w:rPr>
        <w:t>późn</w:t>
      </w:r>
      <w:proofErr w:type="spellEnd"/>
      <w:r w:rsidR="00B400E3">
        <w:rPr>
          <w:rFonts w:ascii="Times New Roman" w:hAnsi="Times New Roman"/>
          <w:sz w:val="24"/>
          <w:szCs w:val="24"/>
        </w:rPr>
        <w:t>. zm.</w:t>
      </w:r>
      <w:r w:rsidR="009F1626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jeśli oferent przewiduje zlecać realizację zadania lub jego część podwykonawcom winien ich wskazać imiennie w ofercie, </w:t>
      </w:r>
    </w:p>
    <w:p w:rsidR="00F972C5" w:rsidRDefault="009F1626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972C5">
        <w:rPr>
          <w:rFonts w:ascii="Times New Roman" w:hAnsi="Times New Roman"/>
          <w:sz w:val="24"/>
          <w:szCs w:val="24"/>
        </w:rPr>
        <w:t>) realizacja zadania powinna się opierać na odpowiedniej bazie materialnej potrzebnej do realizacji zadania oraz zasobach kadrowych z odpowiednimi kwalifikacjami; adekwatności założeń do oczekiwanych efektów</w:t>
      </w:r>
    </w:p>
    <w:p w:rsidR="00F972C5" w:rsidRDefault="009F1626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972C5">
        <w:rPr>
          <w:rFonts w:ascii="Times New Roman" w:hAnsi="Times New Roman"/>
          <w:sz w:val="24"/>
          <w:szCs w:val="24"/>
        </w:rPr>
        <w:t>) koszt realizacji projektu i udział w nim środków własnych oferenta lub pozyskanych od in</w:t>
      </w:r>
      <w:r w:rsidR="00716533">
        <w:rPr>
          <w:rFonts w:ascii="Times New Roman" w:hAnsi="Times New Roman"/>
          <w:sz w:val="24"/>
          <w:szCs w:val="24"/>
        </w:rPr>
        <w:t>nych podmiotów na realizację</w:t>
      </w:r>
      <w:r w:rsidR="00F972C5">
        <w:rPr>
          <w:rFonts w:ascii="Times New Roman" w:hAnsi="Times New Roman"/>
          <w:sz w:val="24"/>
          <w:szCs w:val="24"/>
        </w:rPr>
        <w:t xml:space="preserve"> tego projektu;</w:t>
      </w:r>
    </w:p>
    <w:p w:rsidR="00F972C5" w:rsidRDefault="009F1626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2471D">
        <w:rPr>
          <w:rFonts w:ascii="Times New Roman" w:hAnsi="Times New Roman"/>
          <w:sz w:val="24"/>
          <w:szCs w:val="24"/>
        </w:rPr>
        <w:t>) adresatami zadania</w:t>
      </w:r>
      <w:r w:rsidR="00F972C5">
        <w:rPr>
          <w:rFonts w:ascii="Times New Roman" w:hAnsi="Times New Roman"/>
          <w:sz w:val="24"/>
          <w:szCs w:val="24"/>
        </w:rPr>
        <w:t xml:space="preserve"> są mieszkańcy Gminy Zielona Góra;</w:t>
      </w:r>
    </w:p>
    <w:p w:rsidR="00F972C5" w:rsidRDefault="009F1626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972C5">
        <w:rPr>
          <w:rFonts w:ascii="Times New Roman" w:hAnsi="Times New Roman"/>
          <w:sz w:val="24"/>
          <w:szCs w:val="24"/>
        </w:rPr>
        <w:t>) sposób i charakter pozyskiwania uczestników;</w:t>
      </w:r>
    </w:p>
    <w:p w:rsidR="00962BEB" w:rsidRDefault="009F1626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972C5">
        <w:rPr>
          <w:rFonts w:ascii="Times New Roman" w:hAnsi="Times New Roman"/>
          <w:sz w:val="24"/>
          <w:szCs w:val="24"/>
        </w:rPr>
        <w:t>) dotychczasowa współpraca z samorządem, dokonania organizacji, działalność na rzecz mieszkańców Gminy Zielona Góra, perspektywy kontynuacji działań w późniejszym okresie.</w:t>
      </w:r>
    </w:p>
    <w:p w:rsidR="00F972C5" w:rsidRDefault="00F972C5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6.Kom</w:t>
      </w:r>
      <w:r w:rsidR="001B6A8E">
        <w:rPr>
          <w:rFonts w:ascii="Times New Roman" w:hAnsi="Times New Roman"/>
          <w:sz w:val="24"/>
          <w:szCs w:val="24"/>
        </w:rPr>
        <w:t>isja konkursowa przedstawi swoją</w:t>
      </w:r>
      <w:r>
        <w:rPr>
          <w:rFonts w:ascii="Times New Roman" w:hAnsi="Times New Roman"/>
          <w:sz w:val="24"/>
          <w:szCs w:val="24"/>
        </w:rPr>
        <w:t xml:space="preserve"> propozycję wysokości dotacji na realizację  poszczególnych projektów.</w:t>
      </w:r>
    </w:p>
    <w:p w:rsidR="00F972C5" w:rsidRDefault="00F972C5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Ocena oraz propozycja wysokości dotacji zostanie przekazana Wójtowi Gminy Zielona Góra, który podejmie ostateczną decyzje w tej sprawie.</w:t>
      </w:r>
    </w:p>
    <w:p w:rsidR="00F972C5" w:rsidRDefault="00F972C5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Ogłoszenie zawierające rozstrzygnięcie konkursu ofert zostanie umieszczone na tablicy ogłosze</w:t>
      </w:r>
      <w:r w:rsidR="001B6A8E">
        <w:rPr>
          <w:rFonts w:ascii="Times New Roman" w:hAnsi="Times New Roman"/>
          <w:sz w:val="24"/>
          <w:szCs w:val="24"/>
        </w:rPr>
        <w:t>ń Urzędu Gminy Zielona Góra,</w:t>
      </w:r>
      <w:r>
        <w:rPr>
          <w:rFonts w:ascii="Times New Roman" w:hAnsi="Times New Roman"/>
          <w:sz w:val="24"/>
          <w:szCs w:val="24"/>
        </w:rPr>
        <w:t xml:space="preserve"> na stronie  internetowej Urzędu Gminy Zielona Góra  </w:t>
      </w:r>
      <w:r w:rsidR="001B6A8E">
        <w:rPr>
          <w:rFonts w:ascii="Times New Roman" w:hAnsi="Times New Roman"/>
          <w:sz w:val="24"/>
          <w:szCs w:val="24"/>
        </w:rPr>
        <w:t xml:space="preserve">oraz w Biuletynie Informacji Publicznej </w:t>
      </w:r>
      <w:hyperlink r:id="rId5" w:history="1">
        <w:r>
          <w:rPr>
            <w:rStyle w:val="Hipercze"/>
            <w:rFonts w:ascii="Times New Roman" w:hAnsi="Times New Roman"/>
            <w:sz w:val="24"/>
            <w:szCs w:val="24"/>
          </w:rPr>
          <w:t>www.bip.gminazg.pl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F972C5" w:rsidRDefault="00F972C5" w:rsidP="00F972C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VI. Zrealizowane zadania publiczne i dotacje przekazane na ich realizację</w:t>
      </w:r>
    </w:p>
    <w:p w:rsidR="00F972C5" w:rsidRDefault="00F972C5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Wysokość  dotacji przekazanych organizacjom pozarządowym na realizację zadań z zakresu zgodnego z art. 4</w:t>
      </w:r>
      <w:r w:rsidR="003A2EDC">
        <w:rPr>
          <w:rFonts w:ascii="Times New Roman" w:hAnsi="Times New Roman"/>
          <w:sz w:val="24"/>
          <w:szCs w:val="24"/>
        </w:rPr>
        <w:t xml:space="preserve"> ust. 1</w:t>
      </w:r>
      <w:r>
        <w:rPr>
          <w:rFonts w:ascii="Times New Roman" w:hAnsi="Times New Roman"/>
          <w:sz w:val="24"/>
          <w:szCs w:val="24"/>
        </w:rPr>
        <w:t xml:space="preserve"> ustawy o działalności pożytku publ</w:t>
      </w:r>
      <w:r w:rsidR="0098244B">
        <w:rPr>
          <w:rFonts w:ascii="Times New Roman" w:hAnsi="Times New Roman"/>
          <w:sz w:val="24"/>
          <w:szCs w:val="24"/>
        </w:rPr>
        <w:t>icznego i o wolontariacie w 2011</w:t>
      </w:r>
      <w:r w:rsidR="00D30DA5">
        <w:rPr>
          <w:rFonts w:ascii="Times New Roman" w:hAnsi="Times New Roman"/>
          <w:sz w:val="24"/>
          <w:szCs w:val="24"/>
        </w:rPr>
        <w:t>r łącznie wynosiła: 836 070</w:t>
      </w:r>
      <w:r>
        <w:rPr>
          <w:rFonts w:ascii="Times New Roman" w:hAnsi="Times New Roman"/>
          <w:sz w:val="24"/>
          <w:szCs w:val="24"/>
        </w:rPr>
        <w:t xml:space="preserve"> zł.</w:t>
      </w:r>
    </w:p>
    <w:p w:rsidR="004340C9" w:rsidRDefault="009422C4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Zielona Góra, 23</w:t>
      </w:r>
      <w:r w:rsidR="00983479">
        <w:rPr>
          <w:rFonts w:ascii="Times New Roman" w:hAnsi="Times New Roman"/>
          <w:sz w:val="24"/>
          <w:szCs w:val="24"/>
        </w:rPr>
        <w:t>. 01</w:t>
      </w:r>
      <w:r w:rsidR="00942FD7" w:rsidRPr="00942FD7">
        <w:rPr>
          <w:rFonts w:ascii="Times New Roman" w:hAnsi="Times New Roman"/>
          <w:sz w:val="24"/>
          <w:szCs w:val="24"/>
        </w:rPr>
        <w:t>.</w:t>
      </w:r>
      <w:r w:rsidR="0011056F">
        <w:rPr>
          <w:rFonts w:ascii="Times New Roman" w:hAnsi="Times New Roman"/>
          <w:sz w:val="24"/>
          <w:szCs w:val="24"/>
        </w:rPr>
        <w:t xml:space="preserve"> </w:t>
      </w:r>
      <w:r w:rsidR="00983479">
        <w:rPr>
          <w:rFonts w:ascii="Times New Roman" w:hAnsi="Times New Roman"/>
          <w:sz w:val="24"/>
          <w:szCs w:val="24"/>
        </w:rPr>
        <w:t>2012</w:t>
      </w:r>
      <w:r w:rsidR="004340C9">
        <w:rPr>
          <w:rFonts w:ascii="Times New Roman" w:hAnsi="Times New Roman"/>
          <w:sz w:val="24"/>
          <w:szCs w:val="24"/>
        </w:rPr>
        <w:tab/>
      </w:r>
      <w:r w:rsidR="004340C9">
        <w:rPr>
          <w:rFonts w:ascii="Times New Roman" w:hAnsi="Times New Roman"/>
          <w:sz w:val="24"/>
          <w:szCs w:val="24"/>
        </w:rPr>
        <w:tab/>
      </w:r>
      <w:r w:rsidR="004340C9">
        <w:rPr>
          <w:rFonts w:ascii="Times New Roman" w:hAnsi="Times New Roman"/>
          <w:sz w:val="24"/>
          <w:szCs w:val="24"/>
        </w:rPr>
        <w:tab/>
      </w:r>
      <w:r w:rsidR="004340C9">
        <w:rPr>
          <w:rFonts w:ascii="Times New Roman" w:hAnsi="Times New Roman"/>
          <w:sz w:val="24"/>
          <w:szCs w:val="24"/>
        </w:rPr>
        <w:tab/>
      </w:r>
      <w:r w:rsidR="004340C9">
        <w:rPr>
          <w:rFonts w:ascii="Times New Roman" w:hAnsi="Times New Roman"/>
          <w:sz w:val="24"/>
          <w:szCs w:val="24"/>
        </w:rPr>
        <w:tab/>
      </w:r>
    </w:p>
    <w:p w:rsidR="004340C9" w:rsidRDefault="004340C9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Wójt Gminy Zielona Góra</w:t>
      </w:r>
    </w:p>
    <w:p w:rsidR="004340C9" w:rsidRPr="00942FD7" w:rsidRDefault="004340C9" w:rsidP="00F97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/-/ Mariusz Zalewski</w:t>
      </w:r>
    </w:p>
    <w:p w:rsidR="00F972C5" w:rsidRPr="00942FD7" w:rsidRDefault="00F972C5" w:rsidP="00F972C5">
      <w:pPr>
        <w:jc w:val="both"/>
        <w:rPr>
          <w:rFonts w:ascii="Times New Roman" w:hAnsi="Times New Roman"/>
          <w:sz w:val="24"/>
          <w:szCs w:val="24"/>
        </w:rPr>
      </w:pPr>
    </w:p>
    <w:p w:rsidR="00F972C5" w:rsidRDefault="00F972C5" w:rsidP="00BA08B2">
      <w:pPr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72C5" w:rsidRDefault="00F972C5" w:rsidP="00F972C5">
      <w:pPr>
        <w:jc w:val="both"/>
      </w:pPr>
    </w:p>
    <w:p w:rsidR="00F972C5" w:rsidRDefault="00F972C5" w:rsidP="00F972C5">
      <w:pPr>
        <w:jc w:val="both"/>
        <w:rPr>
          <w:rFonts w:ascii="Times New Roman" w:hAnsi="Times New Roman"/>
          <w:sz w:val="24"/>
          <w:szCs w:val="24"/>
        </w:rPr>
      </w:pPr>
    </w:p>
    <w:p w:rsidR="00F972C5" w:rsidRDefault="00F972C5" w:rsidP="00F972C5">
      <w:pPr>
        <w:jc w:val="both"/>
        <w:rPr>
          <w:rFonts w:ascii="Times New Roman" w:hAnsi="Times New Roman"/>
          <w:sz w:val="24"/>
          <w:szCs w:val="24"/>
        </w:rPr>
      </w:pPr>
    </w:p>
    <w:p w:rsidR="00F972C5" w:rsidRDefault="00F972C5" w:rsidP="00F972C5"/>
    <w:p w:rsidR="006432CD" w:rsidRDefault="006432CD"/>
    <w:sectPr w:rsidR="006432CD" w:rsidSect="00643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72C5"/>
    <w:rsid w:val="00052FF2"/>
    <w:rsid w:val="000F41A6"/>
    <w:rsid w:val="0011056F"/>
    <w:rsid w:val="00112CC6"/>
    <w:rsid w:val="00116C3B"/>
    <w:rsid w:val="0012025C"/>
    <w:rsid w:val="00130B0D"/>
    <w:rsid w:val="00142D35"/>
    <w:rsid w:val="00147C2B"/>
    <w:rsid w:val="00182901"/>
    <w:rsid w:val="001B6A8E"/>
    <w:rsid w:val="00207160"/>
    <w:rsid w:val="00217781"/>
    <w:rsid w:val="0022090C"/>
    <w:rsid w:val="0022471D"/>
    <w:rsid w:val="00245163"/>
    <w:rsid w:val="002610F7"/>
    <w:rsid w:val="002618E7"/>
    <w:rsid w:val="00280820"/>
    <w:rsid w:val="0028476E"/>
    <w:rsid w:val="002949B3"/>
    <w:rsid w:val="002A2C7E"/>
    <w:rsid w:val="002C4DF8"/>
    <w:rsid w:val="002D3FBF"/>
    <w:rsid w:val="002E5F93"/>
    <w:rsid w:val="003225A6"/>
    <w:rsid w:val="00382CFB"/>
    <w:rsid w:val="003A2EDC"/>
    <w:rsid w:val="00405208"/>
    <w:rsid w:val="004340C9"/>
    <w:rsid w:val="004A179F"/>
    <w:rsid w:val="004D5097"/>
    <w:rsid w:val="00515BAE"/>
    <w:rsid w:val="00546D80"/>
    <w:rsid w:val="00596538"/>
    <w:rsid w:val="005A7A8B"/>
    <w:rsid w:val="005C432E"/>
    <w:rsid w:val="005F293B"/>
    <w:rsid w:val="005F3D60"/>
    <w:rsid w:val="00636882"/>
    <w:rsid w:val="006432CD"/>
    <w:rsid w:val="00663F00"/>
    <w:rsid w:val="006755FE"/>
    <w:rsid w:val="00677CD0"/>
    <w:rsid w:val="006F40E9"/>
    <w:rsid w:val="00716533"/>
    <w:rsid w:val="00737DD6"/>
    <w:rsid w:val="00782AF8"/>
    <w:rsid w:val="007A3FB9"/>
    <w:rsid w:val="007A73FD"/>
    <w:rsid w:val="007B631C"/>
    <w:rsid w:val="007F5BB6"/>
    <w:rsid w:val="00820E0F"/>
    <w:rsid w:val="0086615B"/>
    <w:rsid w:val="00875B74"/>
    <w:rsid w:val="008A64F3"/>
    <w:rsid w:val="008C5D16"/>
    <w:rsid w:val="008D6BED"/>
    <w:rsid w:val="009422C4"/>
    <w:rsid w:val="00942FD7"/>
    <w:rsid w:val="00962BEB"/>
    <w:rsid w:val="0098244B"/>
    <w:rsid w:val="00983479"/>
    <w:rsid w:val="009E2B28"/>
    <w:rsid w:val="009F1626"/>
    <w:rsid w:val="009F2259"/>
    <w:rsid w:val="00A2754F"/>
    <w:rsid w:val="00A37DA8"/>
    <w:rsid w:val="00A80E74"/>
    <w:rsid w:val="00A81622"/>
    <w:rsid w:val="00A949B0"/>
    <w:rsid w:val="00AD06B6"/>
    <w:rsid w:val="00B400E3"/>
    <w:rsid w:val="00BA08B2"/>
    <w:rsid w:val="00C271E0"/>
    <w:rsid w:val="00C97ED0"/>
    <w:rsid w:val="00CB35E3"/>
    <w:rsid w:val="00CB57C9"/>
    <w:rsid w:val="00D1301F"/>
    <w:rsid w:val="00D30DA5"/>
    <w:rsid w:val="00D757FC"/>
    <w:rsid w:val="00D9148C"/>
    <w:rsid w:val="00DE59FA"/>
    <w:rsid w:val="00EA16D2"/>
    <w:rsid w:val="00F72F19"/>
    <w:rsid w:val="00F96CFD"/>
    <w:rsid w:val="00F972C5"/>
    <w:rsid w:val="00FC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2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mesNewRoman">
    <w:name w:val="Times New Roman"/>
    <w:basedOn w:val="Bezodstpw"/>
    <w:qFormat/>
    <w:rsid w:val="008D6BED"/>
    <w:pPr>
      <w:spacing w:line="360" w:lineRule="auto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8D6BED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F972C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2D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gminazg.pl" TargetMode="External"/><Relationship Id="rId4" Type="http://schemas.openxmlformats.org/officeDocument/2006/relationships/hyperlink" Target="http://www.bip.gminaz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1429</Words>
  <Characters>8579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a.mroczkowska</dc:creator>
  <cp:keywords/>
  <dc:description/>
  <cp:lastModifiedBy>a.mroczkowska</cp:lastModifiedBy>
  <cp:revision>86</cp:revision>
  <cp:lastPrinted>2011-02-28T09:35:00Z</cp:lastPrinted>
  <dcterms:created xsi:type="dcterms:W3CDTF">2011-02-18T06:42:00Z</dcterms:created>
  <dcterms:modified xsi:type="dcterms:W3CDTF">2012-01-23T07:14:00Z</dcterms:modified>
</cp:coreProperties>
</file>