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49" w:rsidRDefault="00C94F49" w:rsidP="00C94F49">
      <w:pPr>
        <w:ind w:left="4536"/>
        <w:rPr>
          <w:rFonts w:ascii="Calibri" w:hAnsi="Calibri"/>
          <w:b/>
          <w:sz w:val="20"/>
        </w:rPr>
      </w:pPr>
    </w:p>
    <w:p w:rsidR="00C94F49" w:rsidRPr="00C94F49" w:rsidRDefault="00C94F49" w:rsidP="00C94F49">
      <w:pPr>
        <w:ind w:left="4536"/>
        <w:rPr>
          <w:rFonts w:ascii="Calibri" w:hAnsi="Calibri"/>
          <w:b/>
          <w:sz w:val="20"/>
        </w:rPr>
      </w:pPr>
      <w:r w:rsidRPr="00C94F49">
        <w:rPr>
          <w:rFonts w:ascii="Calibri" w:hAnsi="Calibri"/>
          <w:b/>
          <w:sz w:val="20"/>
        </w:rPr>
        <w:t>Sz. P.</w:t>
      </w:r>
    </w:p>
    <w:p w:rsidR="009F032D" w:rsidRPr="00BB03E5" w:rsidRDefault="00526135" w:rsidP="009F032D">
      <w:pPr>
        <w:ind w:left="4536"/>
        <w:rPr>
          <w:rFonts w:ascii="Calibri" w:hAnsi="Calibri"/>
          <w:b/>
          <w:noProof/>
          <w:sz w:val="20"/>
        </w:rPr>
      </w:pPr>
      <w:r>
        <w:rPr>
          <w:rFonts w:ascii="Calibri" w:hAnsi="Calibri"/>
          <w:b/>
          <w:sz w:val="20"/>
        </w:rPr>
        <w:fldChar w:fldCharType="begin"/>
      </w:r>
      <w:r w:rsidR="00C94F49">
        <w:rPr>
          <w:rFonts w:ascii="Calibri" w:hAnsi="Calibri"/>
          <w:b/>
          <w:sz w:val="20"/>
        </w:rPr>
        <w:instrText xml:space="preserve"> MERGEFIELD "Właściciel" </w:instrText>
      </w:r>
      <w:r w:rsidR="00AC75BF">
        <w:rPr>
          <w:rFonts w:ascii="Calibri" w:hAnsi="Calibri"/>
          <w:b/>
          <w:sz w:val="20"/>
        </w:rPr>
        <w:fldChar w:fldCharType="separate"/>
      </w:r>
      <w:r w:rsidR="009F032D" w:rsidRPr="00BB03E5">
        <w:rPr>
          <w:rFonts w:ascii="Calibri" w:hAnsi="Calibri"/>
          <w:b/>
          <w:noProof/>
          <w:sz w:val="20"/>
        </w:rPr>
        <w:t>Przedsiębiorstwo Usług Geodezyjnych i Kartograficznych Felicjan Cytrycki</w:t>
      </w:r>
    </w:p>
    <w:p w:rsidR="009F032D" w:rsidRPr="00BB03E5" w:rsidRDefault="009F032D" w:rsidP="009F032D">
      <w:pPr>
        <w:ind w:left="4536"/>
        <w:rPr>
          <w:rFonts w:ascii="Calibri" w:hAnsi="Calibri"/>
          <w:b/>
          <w:noProof/>
          <w:sz w:val="20"/>
        </w:rPr>
      </w:pPr>
      <w:r w:rsidRPr="00BB03E5">
        <w:rPr>
          <w:rFonts w:ascii="Calibri" w:hAnsi="Calibri"/>
          <w:b/>
          <w:noProof/>
          <w:sz w:val="20"/>
        </w:rPr>
        <w:t>Józef Boroń</w:t>
      </w:r>
    </w:p>
    <w:p w:rsidR="009F032D" w:rsidRPr="00BB03E5" w:rsidRDefault="009F032D" w:rsidP="009F032D">
      <w:pPr>
        <w:ind w:left="4536"/>
        <w:rPr>
          <w:rFonts w:ascii="Calibri" w:hAnsi="Calibri"/>
          <w:b/>
          <w:noProof/>
          <w:sz w:val="20"/>
        </w:rPr>
      </w:pPr>
      <w:r w:rsidRPr="00BB03E5">
        <w:rPr>
          <w:rFonts w:ascii="Calibri" w:hAnsi="Calibri"/>
          <w:b/>
          <w:noProof/>
          <w:sz w:val="20"/>
        </w:rPr>
        <w:t>Wiesława Łęska</w:t>
      </w:r>
    </w:p>
    <w:p w:rsidR="00C94F49" w:rsidRDefault="009F032D" w:rsidP="00C94F49">
      <w:pPr>
        <w:ind w:left="4536"/>
        <w:rPr>
          <w:rFonts w:ascii="Calibri" w:hAnsi="Calibri"/>
          <w:b/>
          <w:sz w:val="20"/>
        </w:rPr>
      </w:pPr>
      <w:r w:rsidRPr="00BB03E5">
        <w:rPr>
          <w:rFonts w:ascii="Calibri" w:hAnsi="Calibri"/>
          <w:b/>
          <w:noProof/>
          <w:sz w:val="20"/>
        </w:rPr>
        <w:t>Maria Boroń</w:t>
      </w:r>
      <w:r w:rsidR="00526135">
        <w:rPr>
          <w:rFonts w:ascii="Calibri" w:hAnsi="Calibri"/>
          <w:b/>
          <w:sz w:val="20"/>
        </w:rPr>
        <w:fldChar w:fldCharType="end"/>
      </w:r>
    </w:p>
    <w:p w:rsidR="009F032D" w:rsidRPr="00BB03E5" w:rsidRDefault="00526135" w:rsidP="009F032D">
      <w:pPr>
        <w:ind w:left="4536"/>
        <w:rPr>
          <w:rFonts w:ascii="Calibri" w:hAnsi="Calibri"/>
          <w:b/>
          <w:noProof/>
          <w:sz w:val="20"/>
        </w:rPr>
      </w:pPr>
      <w:r>
        <w:rPr>
          <w:rFonts w:ascii="Calibri" w:hAnsi="Calibri"/>
          <w:b/>
          <w:sz w:val="20"/>
        </w:rPr>
        <w:fldChar w:fldCharType="begin"/>
      </w:r>
      <w:r w:rsidR="00C94F49">
        <w:rPr>
          <w:rFonts w:ascii="Calibri" w:hAnsi="Calibri"/>
          <w:b/>
          <w:sz w:val="20"/>
        </w:rPr>
        <w:instrText xml:space="preserve"> MERGEFIELD "Adres_miejscowość" </w:instrText>
      </w:r>
      <w:r w:rsidR="00AC75BF">
        <w:rPr>
          <w:rFonts w:ascii="Calibri" w:hAnsi="Calibri"/>
          <w:b/>
          <w:sz w:val="20"/>
        </w:rPr>
        <w:fldChar w:fldCharType="separate"/>
      </w:r>
      <w:r w:rsidR="009F032D" w:rsidRPr="00BB03E5">
        <w:rPr>
          <w:rFonts w:ascii="Calibri" w:hAnsi="Calibri"/>
          <w:b/>
          <w:noProof/>
          <w:sz w:val="20"/>
        </w:rPr>
        <w:t>67-100 Nowa Sól</w:t>
      </w:r>
    </w:p>
    <w:p w:rsidR="009F032D" w:rsidRPr="00BB03E5" w:rsidRDefault="009F032D" w:rsidP="009F032D">
      <w:pPr>
        <w:ind w:left="4536"/>
        <w:rPr>
          <w:rFonts w:ascii="Calibri" w:hAnsi="Calibri"/>
          <w:b/>
          <w:noProof/>
          <w:sz w:val="20"/>
        </w:rPr>
      </w:pPr>
      <w:r w:rsidRPr="00BB03E5">
        <w:rPr>
          <w:rFonts w:ascii="Calibri" w:hAnsi="Calibri"/>
          <w:b/>
          <w:noProof/>
          <w:sz w:val="20"/>
        </w:rPr>
        <w:t>Racula</w:t>
      </w:r>
    </w:p>
    <w:p w:rsidR="009F032D" w:rsidRPr="00BB03E5" w:rsidRDefault="009F032D" w:rsidP="009F032D">
      <w:pPr>
        <w:ind w:left="4536"/>
        <w:rPr>
          <w:rFonts w:ascii="Calibri" w:hAnsi="Calibri"/>
          <w:b/>
          <w:noProof/>
          <w:sz w:val="20"/>
        </w:rPr>
      </w:pPr>
      <w:r w:rsidRPr="00BB03E5">
        <w:rPr>
          <w:rFonts w:ascii="Calibri" w:hAnsi="Calibri"/>
          <w:b/>
          <w:noProof/>
          <w:sz w:val="20"/>
        </w:rPr>
        <w:t>Racula</w:t>
      </w:r>
    </w:p>
    <w:p w:rsidR="00C94F49" w:rsidRPr="00C94F49" w:rsidRDefault="009F032D" w:rsidP="00C94F49">
      <w:pPr>
        <w:ind w:left="4536"/>
        <w:rPr>
          <w:rFonts w:ascii="Calibri" w:hAnsi="Calibri"/>
          <w:b/>
          <w:sz w:val="20"/>
        </w:rPr>
      </w:pPr>
      <w:r w:rsidRPr="00BB03E5">
        <w:rPr>
          <w:rFonts w:ascii="Calibri" w:hAnsi="Calibri"/>
          <w:b/>
          <w:noProof/>
          <w:sz w:val="20"/>
        </w:rPr>
        <w:t>Racula</w:t>
      </w:r>
      <w:r w:rsidR="00526135">
        <w:rPr>
          <w:rFonts w:ascii="Calibri" w:hAnsi="Calibri"/>
          <w:b/>
          <w:sz w:val="20"/>
        </w:rPr>
        <w:fldChar w:fldCharType="end"/>
      </w:r>
      <w:r w:rsidR="00C94F49">
        <w:rPr>
          <w:rFonts w:ascii="Calibri" w:hAnsi="Calibri"/>
          <w:b/>
          <w:sz w:val="20"/>
        </w:rPr>
        <w:t xml:space="preserve">, ul. </w:t>
      </w:r>
      <w:r w:rsidR="00526135">
        <w:rPr>
          <w:rFonts w:ascii="Calibri" w:hAnsi="Calibri"/>
          <w:b/>
          <w:sz w:val="20"/>
        </w:rPr>
        <w:fldChar w:fldCharType="begin"/>
      </w:r>
      <w:r w:rsidR="00C94F49">
        <w:rPr>
          <w:rFonts w:ascii="Calibri" w:hAnsi="Calibri"/>
          <w:b/>
          <w:sz w:val="20"/>
        </w:rPr>
        <w:instrText xml:space="preserve"> MERGEFIELD "Adres_ulica" </w:instrText>
      </w:r>
      <w:r w:rsidR="00AC75BF">
        <w:rPr>
          <w:rFonts w:ascii="Calibri" w:hAnsi="Calibri"/>
          <w:b/>
          <w:sz w:val="20"/>
        </w:rPr>
        <w:fldChar w:fldCharType="separate"/>
      </w:r>
      <w:r w:rsidRPr="00BB03E5">
        <w:rPr>
          <w:rFonts w:ascii="Calibri" w:hAnsi="Calibri"/>
          <w:b/>
          <w:noProof/>
          <w:sz w:val="20"/>
        </w:rPr>
        <w:t>Zielonogórska 134a</w:t>
      </w:r>
      <w:r w:rsidR="00526135">
        <w:rPr>
          <w:rFonts w:ascii="Calibri" w:hAnsi="Calibri"/>
          <w:b/>
          <w:sz w:val="20"/>
        </w:rPr>
        <w:fldChar w:fldCharType="end"/>
      </w:r>
    </w:p>
    <w:p w:rsidR="00C94F49" w:rsidRPr="00C94F49" w:rsidRDefault="00C94F49" w:rsidP="00C94F49">
      <w:pPr>
        <w:rPr>
          <w:rFonts w:ascii="Calibri" w:hAnsi="Calibri"/>
          <w:b/>
          <w:sz w:val="20"/>
        </w:rPr>
      </w:pPr>
    </w:p>
    <w:p w:rsidR="00C94F49" w:rsidRPr="00C94F49" w:rsidRDefault="00C94F49" w:rsidP="00C94F49">
      <w:pPr>
        <w:pStyle w:val="Nagwek1"/>
        <w:rPr>
          <w:rFonts w:ascii="Calibri" w:hAnsi="Calibri"/>
          <w:sz w:val="20"/>
        </w:rPr>
      </w:pPr>
    </w:p>
    <w:p w:rsidR="00C94F49" w:rsidRPr="00C94F49" w:rsidRDefault="00C94F49" w:rsidP="00C94F49">
      <w:pPr>
        <w:pStyle w:val="Nagwek1"/>
        <w:rPr>
          <w:rFonts w:ascii="Calibri" w:hAnsi="Calibri"/>
          <w:sz w:val="20"/>
        </w:rPr>
      </w:pPr>
      <w:r w:rsidRPr="00C94F49">
        <w:rPr>
          <w:rFonts w:ascii="Calibri" w:hAnsi="Calibri"/>
          <w:sz w:val="20"/>
        </w:rPr>
        <w:t>Nasz znak: RGG.6011/</w:t>
      </w:r>
      <w:r w:rsidR="00526135">
        <w:rPr>
          <w:rFonts w:ascii="Calibri" w:hAnsi="Calibri"/>
          <w:sz w:val="20"/>
        </w:rPr>
        <w:fldChar w:fldCharType="begin"/>
      </w:r>
      <w:r>
        <w:rPr>
          <w:rFonts w:ascii="Calibri" w:hAnsi="Calibri"/>
          <w:sz w:val="20"/>
        </w:rPr>
        <w:instrText xml:space="preserve"> MERGEFIELD "Nr_sprawy" </w:instrText>
      </w:r>
      <w:r w:rsidR="00AC75BF">
        <w:rPr>
          <w:rFonts w:ascii="Calibri" w:hAnsi="Calibri"/>
          <w:sz w:val="20"/>
        </w:rPr>
        <w:fldChar w:fldCharType="separate"/>
      </w:r>
      <w:r w:rsidR="009F032D" w:rsidRPr="00BB03E5">
        <w:rPr>
          <w:rFonts w:ascii="Calibri" w:hAnsi="Calibri"/>
          <w:noProof/>
          <w:sz w:val="20"/>
        </w:rPr>
        <w:t>112</w:t>
      </w:r>
      <w:r w:rsidR="00526135">
        <w:rPr>
          <w:rFonts w:ascii="Calibri" w:hAnsi="Calibri"/>
          <w:sz w:val="20"/>
        </w:rPr>
        <w:fldChar w:fldCharType="end"/>
      </w:r>
      <w:r w:rsidRPr="00C94F49">
        <w:rPr>
          <w:rFonts w:ascii="Calibri" w:hAnsi="Calibri"/>
          <w:sz w:val="20"/>
        </w:rPr>
        <w:t>/0</w:t>
      </w:r>
      <w:r w:rsidR="000F25FC">
        <w:rPr>
          <w:rFonts w:ascii="Calibri" w:hAnsi="Calibri"/>
          <w:sz w:val="20"/>
        </w:rPr>
        <w:t>9</w:t>
      </w: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  <w:t xml:space="preserve">          Data: </w:t>
      </w:r>
      <w:r w:rsidR="000F25FC">
        <w:rPr>
          <w:rFonts w:ascii="Calibri" w:hAnsi="Calibri"/>
          <w:sz w:val="20"/>
        </w:rPr>
        <w:t>2009-05-12</w:t>
      </w:r>
    </w:p>
    <w:p w:rsidR="00C94F49" w:rsidRPr="00C94F49" w:rsidRDefault="00C94F49" w:rsidP="00C94F49">
      <w:pPr>
        <w:tabs>
          <w:tab w:val="left" w:pos="360"/>
        </w:tabs>
        <w:ind w:left="-23" w:firstLine="357"/>
        <w:rPr>
          <w:rFonts w:ascii="Calibri" w:hAnsi="Calibri"/>
          <w:b/>
          <w:sz w:val="20"/>
        </w:rPr>
      </w:pP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  <w:t xml:space="preserve">Na podstawie art. 64 § 2 k.p.a. (Dz. U. z 2000 r. Nr 98, poz. 1071 z </w:t>
      </w:r>
      <w:proofErr w:type="spellStart"/>
      <w:r w:rsidRPr="00C94F49">
        <w:rPr>
          <w:rFonts w:ascii="Calibri" w:hAnsi="Calibri"/>
          <w:sz w:val="20"/>
        </w:rPr>
        <w:t>późn</w:t>
      </w:r>
      <w:proofErr w:type="spellEnd"/>
      <w:r w:rsidRPr="00C94F49">
        <w:rPr>
          <w:rFonts w:ascii="Calibri" w:hAnsi="Calibri"/>
          <w:sz w:val="20"/>
        </w:rPr>
        <w:t>. zm.), art. 97 ust. 1a</w:t>
      </w:r>
      <w:r w:rsidR="008E0CB9">
        <w:rPr>
          <w:rFonts w:ascii="Calibri" w:hAnsi="Calibri"/>
          <w:sz w:val="20"/>
        </w:rPr>
        <w:t>, ust. 2</w:t>
      </w:r>
      <w:r w:rsidRPr="00C94F49">
        <w:rPr>
          <w:rFonts w:ascii="Calibri" w:hAnsi="Calibri"/>
          <w:sz w:val="20"/>
        </w:rPr>
        <w:t xml:space="preserve"> ustawy z dnia 21 sierpnia 1997 r. o gospodarce nieruchomościami (Dz. U. z 2004 r. Nr 261, poz. 2603 z </w:t>
      </w:r>
      <w:proofErr w:type="spellStart"/>
      <w:r w:rsidRPr="00C94F49">
        <w:rPr>
          <w:rFonts w:ascii="Calibri" w:hAnsi="Calibri"/>
          <w:sz w:val="20"/>
        </w:rPr>
        <w:t>późn</w:t>
      </w:r>
      <w:proofErr w:type="spellEnd"/>
      <w:r w:rsidRPr="00C94F49">
        <w:rPr>
          <w:rFonts w:ascii="Calibri" w:hAnsi="Calibri"/>
          <w:sz w:val="20"/>
        </w:rPr>
        <w:t xml:space="preserve">. zm.) oraz </w:t>
      </w:r>
      <w:r w:rsidRPr="00C94F49">
        <w:rPr>
          <w:rFonts w:ascii="Calibri" w:hAnsi="Calibri"/>
          <w:sz w:val="20"/>
        </w:rPr>
        <w:sym w:font="Times New Roman" w:char="00A7"/>
      </w:r>
      <w:r w:rsidRPr="00C94F49">
        <w:rPr>
          <w:rFonts w:ascii="Calibri" w:hAnsi="Calibri"/>
          <w:sz w:val="20"/>
        </w:rPr>
        <w:t xml:space="preserve"> 3 ust. 2 rozporządzenia Rady Ministrów z dnia 7 grudnia 2004 r. w sprawie sposobu i trybu dokonywania podziałów nieruchomości (Dz. U. Nr 268, poz. 2663) – w związku z wnioskiem złożonym dnia </w:t>
      </w:r>
      <w:r w:rsidR="00526135">
        <w:rPr>
          <w:rFonts w:ascii="Calibri" w:hAnsi="Calibri"/>
          <w:sz w:val="20"/>
        </w:rPr>
        <w:fldChar w:fldCharType="begin"/>
      </w:r>
      <w:r>
        <w:rPr>
          <w:rFonts w:ascii="Calibri" w:hAnsi="Calibri"/>
          <w:sz w:val="20"/>
        </w:rPr>
        <w:instrText xml:space="preserve"> MERGEFIELD "Data_wszczęcia" </w:instrText>
      </w:r>
      <w:r w:rsidR="00AC75BF">
        <w:rPr>
          <w:rFonts w:ascii="Calibri" w:hAnsi="Calibri"/>
          <w:sz w:val="20"/>
        </w:rPr>
        <w:fldChar w:fldCharType="separate"/>
      </w:r>
      <w:r w:rsidR="009F032D" w:rsidRPr="00BB03E5">
        <w:rPr>
          <w:rFonts w:ascii="Calibri" w:hAnsi="Calibri"/>
          <w:noProof/>
          <w:sz w:val="20"/>
        </w:rPr>
        <w:t>10/1/2009</w:t>
      </w:r>
      <w:r w:rsidR="00526135">
        <w:rPr>
          <w:rFonts w:ascii="Calibri" w:hAnsi="Calibri"/>
          <w:sz w:val="20"/>
        </w:rPr>
        <w:fldChar w:fldCharType="end"/>
      </w:r>
      <w:r w:rsidRPr="00C94F49">
        <w:rPr>
          <w:rFonts w:ascii="Calibri" w:hAnsi="Calibri"/>
          <w:sz w:val="20"/>
        </w:rPr>
        <w:t xml:space="preserve">r., dotyczącym zaopiniowania wstępnego projektu podziału działek Nr </w:t>
      </w:r>
      <w:r w:rsidR="00526135">
        <w:rPr>
          <w:rFonts w:ascii="Calibri" w:hAnsi="Calibri"/>
          <w:b/>
          <w:sz w:val="20"/>
        </w:rPr>
        <w:fldChar w:fldCharType="begin"/>
      </w:r>
      <w:r>
        <w:rPr>
          <w:rFonts w:ascii="Calibri" w:hAnsi="Calibri"/>
          <w:b/>
          <w:sz w:val="20"/>
        </w:rPr>
        <w:instrText xml:space="preserve"> MERGEFIELD "Nr_działki" </w:instrText>
      </w:r>
      <w:r w:rsidR="00AC75BF">
        <w:rPr>
          <w:rFonts w:ascii="Calibri" w:hAnsi="Calibri"/>
          <w:b/>
          <w:sz w:val="20"/>
        </w:rPr>
        <w:fldChar w:fldCharType="separate"/>
      </w:r>
      <w:r w:rsidR="009F032D" w:rsidRPr="00BB03E5">
        <w:rPr>
          <w:rFonts w:ascii="Calibri" w:hAnsi="Calibri"/>
          <w:b/>
          <w:noProof/>
          <w:sz w:val="20"/>
        </w:rPr>
        <w:t>248/3, 248/5, 248/6</w:t>
      </w:r>
      <w:r w:rsidR="00526135">
        <w:rPr>
          <w:rFonts w:ascii="Calibri" w:hAnsi="Calibri"/>
          <w:b/>
          <w:sz w:val="20"/>
        </w:rPr>
        <w:fldChar w:fldCharType="end"/>
      </w:r>
      <w:r>
        <w:rPr>
          <w:rFonts w:ascii="Calibri" w:hAnsi="Calibri"/>
          <w:b/>
          <w:sz w:val="20"/>
        </w:rPr>
        <w:t xml:space="preserve"> </w:t>
      </w:r>
      <w:r w:rsidRPr="00C94F49">
        <w:rPr>
          <w:rFonts w:ascii="Calibri" w:hAnsi="Calibri"/>
          <w:sz w:val="20"/>
        </w:rPr>
        <w:t>położonych w </w:t>
      </w:r>
      <w:r>
        <w:rPr>
          <w:rFonts w:ascii="Calibri" w:hAnsi="Calibri"/>
          <w:sz w:val="20"/>
        </w:rPr>
        <w:t xml:space="preserve">miejscowości </w:t>
      </w:r>
      <w:r w:rsidR="00526135">
        <w:rPr>
          <w:rFonts w:ascii="Calibri" w:hAnsi="Calibri"/>
          <w:b/>
          <w:sz w:val="20"/>
        </w:rPr>
        <w:fldChar w:fldCharType="begin"/>
      </w:r>
      <w:r>
        <w:rPr>
          <w:rFonts w:ascii="Calibri" w:hAnsi="Calibri"/>
          <w:b/>
          <w:sz w:val="20"/>
        </w:rPr>
        <w:instrText xml:space="preserve"> MERGEFIELD "Obręb" </w:instrText>
      </w:r>
      <w:r w:rsidR="00AC75BF">
        <w:rPr>
          <w:rFonts w:ascii="Calibri" w:hAnsi="Calibri"/>
          <w:b/>
          <w:sz w:val="20"/>
        </w:rPr>
        <w:fldChar w:fldCharType="separate"/>
      </w:r>
      <w:r w:rsidR="009F032D" w:rsidRPr="00BB03E5">
        <w:rPr>
          <w:rFonts w:ascii="Calibri" w:hAnsi="Calibri"/>
          <w:b/>
          <w:noProof/>
          <w:sz w:val="20"/>
        </w:rPr>
        <w:t>Racula</w:t>
      </w:r>
      <w:r w:rsidR="00526135">
        <w:rPr>
          <w:rFonts w:ascii="Calibri" w:hAnsi="Calibri"/>
          <w:b/>
          <w:sz w:val="20"/>
        </w:rPr>
        <w:fldChar w:fldCharType="end"/>
      </w:r>
      <w:r w:rsidRPr="00C94F49">
        <w:rPr>
          <w:rFonts w:ascii="Calibri" w:hAnsi="Calibri"/>
          <w:b/>
          <w:sz w:val="20"/>
        </w:rPr>
        <w:t>,</w:t>
      </w:r>
    </w:p>
    <w:p w:rsidR="00C94F49" w:rsidRPr="00C94F49" w:rsidRDefault="00C94F49" w:rsidP="00C94F49">
      <w:pPr>
        <w:tabs>
          <w:tab w:val="left" w:pos="360"/>
        </w:tabs>
        <w:rPr>
          <w:rFonts w:ascii="Calibri" w:hAnsi="Calibri"/>
          <w:sz w:val="20"/>
        </w:rPr>
      </w:pPr>
    </w:p>
    <w:p w:rsidR="00C94F49" w:rsidRPr="00C94F49" w:rsidRDefault="00C94F49" w:rsidP="00C94F49">
      <w:pPr>
        <w:tabs>
          <w:tab w:val="left" w:pos="360"/>
        </w:tabs>
        <w:jc w:val="center"/>
        <w:rPr>
          <w:rFonts w:ascii="Calibri" w:hAnsi="Calibri"/>
          <w:spacing w:val="60"/>
          <w:sz w:val="20"/>
        </w:rPr>
      </w:pPr>
      <w:r w:rsidRPr="00C94F49">
        <w:rPr>
          <w:rFonts w:ascii="Calibri" w:hAnsi="Calibri"/>
          <w:b/>
          <w:spacing w:val="60"/>
          <w:sz w:val="20"/>
        </w:rPr>
        <w:t>wzywam</w:t>
      </w:r>
    </w:p>
    <w:p w:rsidR="00C94F49" w:rsidRPr="00C94F49" w:rsidRDefault="00C94F49" w:rsidP="00C94F49">
      <w:pPr>
        <w:tabs>
          <w:tab w:val="left" w:pos="360"/>
        </w:tabs>
        <w:rPr>
          <w:rFonts w:ascii="Calibri" w:hAnsi="Calibri"/>
          <w:sz w:val="20"/>
        </w:rPr>
      </w:pPr>
    </w:p>
    <w:p w:rsidR="00C94F49" w:rsidRPr="00C94F49" w:rsidRDefault="00C94F49" w:rsidP="00C94F49">
      <w:pPr>
        <w:tabs>
          <w:tab w:val="left" w:pos="360"/>
        </w:tabs>
        <w:rPr>
          <w:rFonts w:ascii="Calibri" w:hAnsi="Calibri"/>
          <w:sz w:val="20"/>
        </w:rPr>
      </w:pPr>
      <w:r w:rsidRPr="00C94F49">
        <w:rPr>
          <w:rFonts w:ascii="Calibri" w:hAnsi="Calibri"/>
          <w:sz w:val="20"/>
        </w:rPr>
        <w:t>do uzupełnienia braków formalnych wniosku poprzez:</w:t>
      </w:r>
    </w:p>
    <w:p w:rsidR="00C94F49" w:rsidRPr="00C94F49" w:rsidRDefault="00C94F49" w:rsidP="00C94F49">
      <w:pPr>
        <w:numPr>
          <w:ilvl w:val="0"/>
          <w:numId w:val="2"/>
        </w:numPr>
        <w:tabs>
          <w:tab w:val="left" w:pos="360"/>
        </w:tabs>
        <w:ind w:left="357"/>
        <w:rPr>
          <w:rFonts w:ascii="Calibri" w:hAnsi="Calibri"/>
          <w:sz w:val="20"/>
        </w:rPr>
      </w:pPr>
      <w:r w:rsidRPr="00C94F49">
        <w:rPr>
          <w:rFonts w:ascii="Calibri" w:hAnsi="Calibri"/>
          <w:sz w:val="20"/>
        </w:rPr>
        <w:t>dołączenie odpis</w:t>
      </w:r>
      <w:r>
        <w:rPr>
          <w:rFonts w:ascii="Calibri" w:hAnsi="Calibri"/>
          <w:sz w:val="20"/>
        </w:rPr>
        <w:t>u</w:t>
      </w:r>
      <w:r w:rsidRPr="00C94F49">
        <w:rPr>
          <w:rFonts w:ascii="Calibri" w:hAnsi="Calibri"/>
          <w:sz w:val="20"/>
        </w:rPr>
        <w:t xml:space="preserve"> ksi</w:t>
      </w:r>
      <w:r>
        <w:rPr>
          <w:rFonts w:ascii="Calibri" w:hAnsi="Calibri"/>
          <w:sz w:val="20"/>
        </w:rPr>
        <w:t>ęgi</w:t>
      </w:r>
      <w:r w:rsidRPr="00C94F49">
        <w:rPr>
          <w:rFonts w:ascii="Calibri" w:hAnsi="Calibri"/>
          <w:sz w:val="20"/>
        </w:rPr>
        <w:t xml:space="preserve"> wieczyst</w:t>
      </w:r>
      <w:r>
        <w:rPr>
          <w:rFonts w:ascii="Calibri" w:hAnsi="Calibri"/>
          <w:sz w:val="20"/>
        </w:rPr>
        <w:t>ej</w:t>
      </w:r>
      <w:r w:rsidRPr="00C94F49">
        <w:rPr>
          <w:rFonts w:ascii="Calibri" w:hAnsi="Calibri"/>
          <w:sz w:val="20"/>
        </w:rPr>
        <w:t xml:space="preserve"> dla nieruchomości podlegających podziałowi</w:t>
      </w:r>
    </w:p>
    <w:p w:rsidR="00C94F49" w:rsidRDefault="00C94F49" w:rsidP="00C94F49">
      <w:pPr>
        <w:numPr>
          <w:ilvl w:val="0"/>
          <w:numId w:val="2"/>
        </w:numPr>
        <w:tabs>
          <w:tab w:val="left" w:pos="360"/>
        </w:tabs>
        <w:ind w:left="357"/>
        <w:rPr>
          <w:rFonts w:ascii="Calibri" w:hAnsi="Calibri"/>
          <w:sz w:val="20"/>
        </w:rPr>
      </w:pPr>
      <w:r w:rsidRPr="00C94F49">
        <w:rPr>
          <w:rFonts w:ascii="Calibri" w:hAnsi="Calibri"/>
          <w:sz w:val="20"/>
        </w:rPr>
        <w:t xml:space="preserve">doprowadzenie do zgodności przedłożonego wstępnego projektu podziału z wymogami powołanego powyżej rozporządzenia w sprawie sposobu i trybu dokonywania podziałów nieruchomości </w:t>
      </w:r>
      <w:r>
        <w:rPr>
          <w:rFonts w:ascii="Calibri" w:hAnsi="Calibri"/>
          <w:sz w:val="20"/>
        </w:rPr>
        <w:t>poprzez przedstawienie w formie graficznej w kolorze czerwonym lub w formie opisowej propozycji sposobu zapewnienia dostępu projektowanych do wydzielenia dzi</w:t>
      </w:r>
      <w:r w:rsidR="009F44D6">
        <w:rPr>
          <w:rFonts w:ascii="Calibri" w:hAnsi="Calibri"/>
          <w:sz w:val="20"/>
        </w:rPr>
        <w:t>ałek gruntu do drogi publicznej</w:t>
      </w:r>
    </w:p>
    <w:p w:rsidR="009F44D6" w:rsidRDefault="009F44D6" w:rsidP="00C94F49">
      <w:pPr>
        <w:numPr>
          <w:ilvl w:val="0"/>
          <w:numId w:val="2"/>
        </w:numPr>
        <w:tabs>
          <w:tab w:val="left" w:pos="360"/>
        </w:tabs>
        <w:ind w:left="35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podpisania wniosku przez wszystkie osoby uprawnione do jego złożenia</w:t>
      </w:r>
    </w:p>
    <w:p w:rsidR="00C94F49" w:rsidRDefault="009F44D6" w:rsidP="009F44D6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Zgodnie z przedłożonym wypisem z rejestru gruntów z dnia … oraz badaniem księgi wieczystej z dnia … sporządzonym przez … przedmiotowa nieruchomość stanowi współwłasność …</w:t>
      </w:r>
    </w:p>
    <w:p w:rsidR="008E0CB9" w:rsidRDefault="008E0CB9" w:rsidP="008E0CB9">
      <w:pPr>
        <w:numPr>
          <w:ilvl w:val="0"/>
          <w:numId w:val="2"/>
        </w:numPr>
        <w:tabs>
          <w:tab w:val="left" w:pos="360"/>
        </w:tabs>
        <w:ind w:left="35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złożenie podpisów na wniosku o podział przez wszystkich współwłaścicieli nieruchomości oznaczonej działką nr </w:t>
      </w:r>
      <w:r w:rsidR="00526135">
        <w:rPr>
          <w:rFonts w:ascii="Calibri" w:hAnsi="Calibri"/>
          <w:b/>
          <w:sz w:val="20"/>
        </w:rPr>
        <w:fldChar w:fldCharType="begin"/>
      </w:r>
      <w:r w:rsidR="007F4318">
        <w:rPr>
          <w:rFonts w:ascii="Calibri" w:hAnsi="Calibri"/>
          <w:b/>
          <w:sz w:val="20"/>
        </w:rPr>
        <w:instrText xml:space="preserve"> MERGEFIELD Nr_działki </w:instrText>
      </w:r>
      <w:r w:rsidR="00AC75BF">
        <w:rPr>
          <w:rFonts w:ascii="Calibri" w:hAnsi="Calibri"/>
          <w:b/>
          <w:sz w:val="20"/>
        </w:rPr>
        <w:fldChar w:fldCharType="separate"/>
      </w:r>
      <w:r w:rsidR="009F032D" w:rsidRPr="00BB03E5">
        <w:rPr>
          <w:rFonts w:ascii="Calibri" w:hAnsi="Calibri"/>
          <w:b/>
          <w:noProof/>
          <w:sz w:val="20"/>
        </w:rPr>
        <w:t>248/3, 248/5, 248/6</w:t>
      </w:r>
      <w:r w:rsidR="00526135">
        <w:rPr>
          <w:rFonts w:ascii="Calibri" w:hAnsi="Calibri"/>
          <w:b/>
          <w:sz w:val="20"/>
        </w:rPr>
        <w:fldChar w:fldCharType="end"/>
      </w:r>
      <w:r w:rsidR="007F4318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 xml:space="preserve">w miejscowości </w:t>
      </w:r>
      <w:r w:rsidR="00526135">
        <w:rPr>
          <w:rFonts w:ascii="Calibri" w:hAnsi="Calibri"/>
          <w:b/>
          <w:sz w:val="20"/>
        </w:rPr>
        <w:fldChar w:fldCharType="begin"/>
      </w:r>
      <w:r w:rsidR="007F4318">
        <w:rPr>
          <w:rFonts w:ascii="Calibri" w:hAnsi="Calibri"/>
          <w:b/>
          <w:sz w:val="20"/>
        </w:rPr>
        <w:instrText xml:space="preserve"> MERGEFIELD Obręb </w:instrText>
      </w:r>
      <w:r w:rsidR="00AC75BF">
        <w:rPr>
          <w:rFonts w:ascii="Calibri" w:hAnsi="Calibri"/>
          <w:b/>
          <w:sz w:val="20"/>
        </w:rPr>
        <w:fldChar w:fldCharType="separate"/>
      </w:r>
      <w:r w:rsidR="009F032D" w:rsidRPr="00BB03E5">
        <w:rPr>
          <w:rFonts w:ascii="Calibri" w:hAnsi="Calibri"/>
          <w:b/>
          <w:noProof/>
          <w:sz w:val="20"/>
        </w:rPr>
        <w:t>Racula</w:t>
      </w:r>
      <w:r w:rsidR="00526135">
        <w:rPr>
          <w:rFonts w:ascii="Calibri" w:hAnsi="Calibri"/>
          <w:b/>
          <w:sz w:val="20"/>
        </w:rPr>
        <w:fldChar w:fldCharType="end"/>
      </w:r>
      <w:r>
        <w:rPr>
          <w:rFonts w:ascii="Calibri" w:hAnsi="Calibri"/>
          <w:sz w:val="20"/>
        </w:rPr>
        <w:t>.</w:t>
      </w:r>
    </w:p>
    <w:p w:rsidR="009F44D6" w:rsidRDefault="009F44D6" w:rsidP="009F44D6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</w:p>
    <w:p w:rsidR="008E0CB9" w:rsidRDefault="008E0CB9" w:rsidP="008E0CB9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Zgodnie z przedłożonym wypisem z rejestru gruntów z dnia 18 stycznia 2008 r. oraz badaniem księgi wieczystej Nr ZG1E/00083043/4 z dnia 24 stycznia 2008 r. sporządzonym przez geodetę uprawnionego </w:t>
      </w:r>
      <w:proofErr w:type="spellStart"/>
      <w:r>
        <w:rPr>
          <w:rFonts w:ascii="Calibri" w:hAnsi="Calibri"/>
          <w:sz w:val="20"/>
        </w:rPr>
        <w:t>mgr</w:t>
      </w:r>
      <w:proofErr w:type="spellEnd"/>
      <w:r>
        <w:rPr>
          <w:rFonts w:ascii="Calibri" w:hAnsi="Calibri"/>
          <w:sz w:val="20"/>
        </w:rPr>
        <w:t xml:space="preserve">. inż. Antoniego Jarzyńskiego, przedmiotowa nieruchomość stanowi </w:t>
      </w:r>
      <w:r w:rsidRPr="00102272">
        <w:rPr>
          <w:rFonts w:ascii="Calibri" w:hAnsi="Calibri"/>
          <w:b/>
          <w:sz w:val="20"/>
        </w:rPr>
        <w:t>współwłasność osób</w:t>
      </w:r>
      <w:r>
        <w:rPr>
          <w:rFonts w:ascii="Calibri" w:hAnsi="Calibri"/>
          <w:sz w:val="20"/>
        </w:rPr>
        <w:t xml:space="preserve">: </w:t>
      </w:r>
    </w:p>
    <w:p w:rsidR="008E0CB9" w:rsidRDefault="008E0CB9" w:rsidP="008E0CB9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ab/>
      </w:r>
      <w:r>
        <w:rPr>
          <w:rFonts w:ascii="Calibri" w:hAnsi="Calibri"/>
          <w:sz w:val="20"/>
        </w:rPr>
        <w:tab/>
        <w:t xml:space="preserve">- w udziale ½ </w:t>
      </w:r>
      <w:r w:rsidRPr="00102272">
        <w:rPr>
          <w:rFonts w:ascii="Calibri" w:hAnsi="Calibri"/>
          <w:b/>
          <w:sz w:val="20"/>
        </w:rPr>
        <w:t>Państwa Gerarda Błaszczak i Teresy Jadwigi Błaszczak na prawach wspólności ustawowej majątkowej małżeńskiej</w:t>
      </w:r>
      <w:r>
        <w:rPr>
          <w:rFonts w:ascii="Calibri" w:hAnsi="Calibri"/>
          <w:sz w:val="20"/>
        </w:rPr>
        <w:t xml:space="preserve"> oraz</w:t>
      </w:r>
    </w:p>
    <w:p w:rsidR="008E0CB9" w:rsidRDefault="008E0CB9" w:rsidP="008E0CB9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- w udziale ½ </w:t>
      </w:r>
      <w:r w:rsidRPr="00102272">
        <w:rPr>
          <w:rFonts w:ascii="Calibri" w:hAnsi="Calibri"/>
          <w:b/>
          <w:sz w:val="20"/>
        </w:rPr>
        <w:t xml:space="preserve">Państwa Anny Ewy </w:t>
      </w:r>
      <w:proofErr w:type="spellStart"/>
      <w:r w:rsidRPr="00102272">
        <w:rPr>
          <w:rFonts w:ascii="Calibri" w:hAnsi="Calibri"/>
          <w:b/>
          <w:sz w:val="20"/>
        </w:rPr>
        <w:t>Morkowskiej</w:t>
      </w:r>
      <w:proofErr w:type="spellEnd"/>
      <w:r w:rsidRPr="00102272">
        <w:rPr>
          <w:rFonts w:ascii="Calibri" w:hAnsi="Calibri"/>
          <w:b/>
          <w:sz w:val="20"/>
        </w:rPr>
        <w:t xml:space="preserve"> i Marcina Tomasza </w:t>
      </w:r>
      <w:proofErr w:type="spellStart"/>
      <w:r w:rsidRPr="00102272">
        <w:rPr>
          <w:rFonts w:ascii="Calibri" w:hAnsi="Calibri"/>
          <w:b/>
          <w:sz w:val="20"/>
        </w:rPr>
        <w:t>Morkowskiego</w:t>
      </w:r>
      <w:proofErr w:type="spellEnd"/>
      <w:r w:rsidRPr="00102272">
        <w:rPr>
          <w:rFonts w:ascii="Calibri" w:hAnsi="Calibri"/>
          <w:b/>
          <w:sz w:val="20"/>
        </w:rPr>
        <w:t xml:space="preserve"> na prawach wspólności ustawowej majątkowej małżeńskiej</w:t>
      </w:r>
      <w:r>
        <w:rPr>
          <w:rFonts w:ascii="Calibri" w:hAnsi="Calibri"/>
          <w:sz w:val="20"/>
        </w:rPr>
        <w:t>.</w:t>
      </w:r>
    </w:p>
    <w:p w:rsidR="008E0CB9" w:rsidRDefault="008E0CB9" w:rsidP="008E0CB9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</w:p>
    <w:p w:rsidR="008E0CB9" w:rsidRDefault="008E0CB9" w:rsidP="008E0CB9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Zgodnie z brzmieniem art. 97 ust. 2 ustawy z dnia 21 sierpnia 2004 r. o gospodarce nieruchomościami (Dz. U. z 2004 r. nr 261, poz. 2603 z </w:t>
      </w:r>
      <w:proofErr w:type="spellStart"/>
      <w:r>
        <w:rPr>
          <w:rFonts w:ascii="Calibri" w:hAnsi="Calibri"/>
          <w:sz w:val="20"/>
        </w:rPr>
        <w:t>późn</w:t>
      </w:r>
      <w:proofErr w:type="spellEnd"/>
      <w:r>
        <w:rPr>
          <w:rFonts w:ascii="Calibri" w:hAnsi="Calibri"/>
          <w:sz w:val="20"/>
        </w:rPr>
        <w:t>. zm.), jeżeli nieruchomość jest przedmiotem współwłasności lub współużytkowania wieczystego, podziału można dokonać na wniosek wszystkich współwłaścicieli lub współużytkowników wieczystych. Przepis art. 199 Kodeksu cywilnego, zgodnie z którym podział nieruchomości jest czynnością przekraczająca zakres zwykłego zarządu, stosuje się odpowiednio.</w:t>
      </w:r>
    </w:p>
    <w:p w:rsidR="008E0CB9" w:rsidRDefault="008E0CB9" w:rsidP="008E0CB9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</w:p>
    <w:p w:rsidR="008E0CB9" w:rsidRPr="00C94F49" w:rsidRDefault="008E0CB9" w:rsidP="008E0CB9">
      <w:pPr>
        <w:tabs>
          <w:tab w:val="left" w:pos="360"/>
        </w:tabs>
        <w:ind w:left="35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Uzupełnienia wniosku można dokonać w godz. pracy tut. Urzędu (</w:t>
      </w:r>
      <w:proofErr w:type="spellStart"/>
      <w:r>
        <w:rPr>
          <w:rFonts w:ascii="Calibri" w:hAnsi="Calibri"/>
          <w:sz w:val="20"/>
        </w:rPr>
        <w:t>pon</w:t>
      </w:r>
      <w:proofErr w:type="spellEnd"/>
      <w:r>
        <w:rPr>
          <w:rFonts w:ascii="Calibri" w:hAnsi="Calibri"/>
          <w:sz w:val="20"/>
        </w:rPr>
        <w:t>. 8</w:t>
      </w:r>
      <w:r w:rsidRPr="00102272"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>-16</w:t>
      </w:r>
      <w:r w:rsidRPr="00102272"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wt.-pt</w:t>
      </w:r>
      <w:proofErr w:type="spellEnd"/>
      <w:r>
        <w:rPr>
          <w:rFonts w:ascii="Calibri" w:hAnsi="Calibri"/>
          <w:sz w:val="20"/>
        </w:rPr>
        <w:t>. 7</w:t>
      </w:r>
      <w:r w:rsidRPr="00102272"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z w:val="20"/>
        </w:rPr>
        <w:t>-15</w:t>
      </w:r>
      <w:r w:rsidRPr="00102272"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z w:val="20"/>
        </w:rPr>
        <w:t>).</w:t>
      </w:r>
    </w:p>
    <w:p w:rsidR="00C94F49" w:rsidRPr="00C94F49" w:rsidRDefault="00C94F49" w:rsidP="00C94F49">
      <w:pPr>
        <w:tabs>
          <w:tab w:val="left" w:pos="360"/>
        </w:tabs>
        <w:ind w:left="-23" w:firstLine="357"/>
        <w:rPr>
          <w:rFonts w:ascii="Calibri" w:hAnsi="Calibri"/>
          <w:sz w:val="20"/>
        </w:rPr>
      </w:pPr>
      <w:r w:rsidRPr="00C94F49">
        <w:rPr>
          <w:rFonts w:ascii="Calibri" w:hAnsi="Calibri"/>
          <w:sz w:val="20"/>
        </w:rPr>
        <w:tab/>
      </w:r>
      <w:r w:rsidRPr="00C94F49">
        <w:rPr>
          <w:rFonts w:ascii="Calibri" w:hAnsi="Calibri"/>
          <w:sz w:val="20"/>
        </w:rPr>
        <w:tab/>
        <w:t xml:space="preserve">W razie nieuzupełnienia powyższych braków w terminie </w:t>
      </w:r>
      <w:r w:rsidRPr="00C94F49">
        <w:rPr>
          <w:rFonts w:ascii="Calibri" w:hAnsi="Calibri"/>
          <w:b/>
          <w:sz w:val="20"/>
        </w:rPr>
        <w:t>7 dni od daty otrzymania niniejszego pisma</w:t>
      </w:r>
      <w:r w:rsidRPr="00C94F49">
        <w:rPr>
          <w:rFonts w:ascii="Calibri" w:hAnsi="Calibri"/>
          <w:sz w:val="20"/>
        </w:rPr>
        <w:t xml:space="preserve"> wniosek pozostawiony zostanie bez rozpoznania.</w:t>
      </w:r>
    </w:p>
    <w:p w:rsidR="00C94F49" w:rsidRPr="00C94F49" w:rsidRDefault="00C94F49" w:rsidP="00C94F49">
      <w:pPr>
        <w:tabs>
          <w:tab w:val="left" w:pos="360"/>
        </w:tabs>
        <w:rPr>
          <w:rFonts w:ascii="Calibri" w:hAnsi="Calibri"/>
          <w:sz w:val="20"/>
        </w:rPr>
      </w:pPr>
    </w:p>
    <w:p w:rsidR="00C94F49" w:rsidRPr="00C94F49" w:rsidRDefault="00C94F49" w:rsidP="00C94F49">
      <w:pPr>
        <w:tabs>
          <w:tab w:val="left" w:pos="360"/>
        </w:tabs>
        <w:rPr>
          <w:rFonts w:ascii="Calibri" w:hAnsi="Calibri"/>
          <w:sz w:val="20"/>
        </w:rPr>
      </w:pPr>
    </w:p>
    <w:p w:rsidR="00C94F49" w:rsidRPr="00C94F49" w:rsidRDefault="00C94F49" w:rsidP="00C94F49">
      <w:pPr>
        <w:tabs>
          <w:tab w:val="left" w:pos="360"/>
        </w:tabs>
        <w:rPr>
          <w:rFonts w:ascii="Calibri" w:hAnsi="Calibri"/>
          <w:sz w:val="20"/>
        </w:rPr>
      </w:pPr>
    </w:p>
    <w:p w:rsidR="00C94F49" w:rsidRPr="00C94F49" w:rsidRDefault="00C94F49" w:rsidP="00C94F49">
      <w:pPr>
        <w:tabs>
          <w:tab w:val="left" w:pos="360"/>
        </w:tabs>
        <w:rPr>
          <w:rFonts w:ascii="Calibri" w:hAnsi="Calibri"/>
          <w:sz w:val="20"/>
          <w:u w:val="single"/>
        </w:rPr>
      </w:pPr>
      <w:r w:rsidRPr="00C94F49">
        <w:rPr>
          <w:rFonts w:ascii="Calibri" w:hAnsi="Calibri"/>
          <w:sz w:val="20"/>
          <w:u w:val="single"/>
        </w:rPr>
        <w:t>Załączniki</w:t>
      </w:r>
    </w:p>
    <w:p w:rsidR="00C94F49" w:rsidRPr="00C94F49" w:rsidRDefault="00C94F49" w:rsidP="00C94F49">
      <w:pPr>
        <w:numPr>
          <w:ilvl w:val="0"/>
          <w:numId w:val="1"/>
        </w:numPr>
        <w:rPr>
          <w:rFonts w:ascii="Calibri" w:hAnsi="Calibri"/>
          <w:sz w:val="20"/>
        </w:rPr>
      </w:pPr>
      <w:r w:rsidRPr="00C94F49">
        <w:rPr>
          <w:rFonts w:ascii="Calibri" w:hAnsi="Calibri"/>
          <w:sz w:val="20"/>
        </w:rPr>
        <w:t>Wstępny projekt podziału – 3 egz.</w:t>
      </w:r>
    </w:p>
    <w:p w:rsidR="00C94F49" w:rsidRPr="00C94F49" w:rsidRDefault="00C94F49" w:rsidP="00C94F49">
      <w:pPr>
        <w:rPr>
          <w:rFonts w:ascii="Calibri" w:hAnsi="Calibri"/>
        </w:rPr>
      </w:pPr>
    </w:p>
    <w:p w:rsidR="00C94F49" w:rsidRPr="00C94F49" w:rsidRDefault="00C94F49" w:rsidP="00C94F49">
      <w:pPr>
        <w:rPr>
          <w:rFonts w:ascii="Calibri" w:hAnsi="Calibri"/>
        </w:rPr>
      </w:pPr>
    </w:p>
    <w:p w:rsidR="00C94F49" w:rsidRPr="00C94F49" w:rsidRDefault="00C94F49">
      <w:pPr>
        <w:rPr>
          <w:rFonts w:ascii="Calibri" w:hAnsi="Calibri"/>
        </w:rPr>
      </w:pPr>
    </w:p>
    <w:sectPr w:rsidR="00C94F49" w:rsidRPr="00C94F49" w:rsidSect="00D5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11C"/>
    <w:multiLevelType w:val="hybridMultilevel"/>
    <w:tmpl w:val="3EA837BA"/>
    <w:lvl w:ilvl="0" w:tplc="74AC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A1A4C"/>
    <w:multiLevelType w:val="hybridMultilevel"/>
    <w:tmpl w:val="CA3A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mailMerge>
    <w:mainDocumentType w:val="formLetters"/>
    <w:linkToQuery/>
    <w:dataType w:val="native"/>
    <w:connectString w:val="Provider=Microsoft.ACE.OLEDB.12.0;User ID=Admin;Data Source=G:\Kamila\PODZIAŁ\SPIS_SPRA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odziały_2008_2009$`"/>
    <w:dataSource r:id="rId1"/>
    <w:viewMergedData/>
    <w:activeRecord w:val="291"/>
    <w:odso>
      <w:udl w:val="Provider=Microsoft.ACE.OLEDB.12.0;User ID=Admin;Data Source=G:\Kamila\PODZIAŁ\SPIS_SPRA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odziały_2008_2009$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compat/>
  <w:rsids>
    <w:rsidRoot w:val="00C94F49"/>
    <w:rsid w:val="000223C8"/>
    <w:rsid w:val="000326F7"/>
    <w:rsid w:val="00054AEA"/>
    <w:rsid w:val="00073AD3"/>
    <w:rsid w:val="000F25FC"/>
    <w:rsid w:val="00154982"/>
    <w:rsid w:val="00194B07"/>
    <w:rsid w:val="001A05AE"/>
    <w:rsid w:val="001B7517"/>
    <w:rsid w:val="002531E8"/>
    <w:rsid w:val="00260A94"/>
    <w:rsid w:val="00260E91"/>
    <w:rsid w:val="002C5376"/>
    <w:rsid w:val="00354B12"/>
    <w:rsid w:val="00371A6D"/>
    <w:rsid w:val="00375DD9"/>
    <w:rsid w:val="0039062F"/>
    <w:rsid w:val="003E46C8"/>
    <w:rsid w:val="0040015A"/>
    <w:rsid w:val="004069CC"/>
    <w:rsid w:val="00414392"/>
    <w:rsid w:val="004F33A2"/>
    <w:rsid w:val="004F6AE2"/>
    <w:rsid w:val="005164B8"/>
    <w:rsid w:val="005255BE"/>
    <w:rsid w:val="00526135"/>
    <w:rsid w:val="00530BDE"/>
    <w:rsid w:val="00530CF9"/>
    <w:rsid w:val="005311D3"/>
    <w:rsid w:val="005C19FE"/>
    <w:rsid w:val="005C3E54"/>
    <w:rsid w:val="005F5F9E"/>
    <w:rsid w:val="0060184B"/>
    <w:rsid w:val="006578D4"/>
    <w:rsid w:val="0068433A"/>
    <w:rsid w:val="0071109D"/>
    <w:rsid w:val="0076171A"/>
    <w:rsid w:val="0078741C"/>
    <w:rsid w:val="007B35FE"/>
    <w:rsid w:val="007C1339"/>
    <w:rsid w:val="007E1F47"/>
    <w:rsid w:val="007E3F62"/>
    <w:rsid w:val="007F4318"/>
    <w:rsid w:val="008216FC"/>
    <w:rsid w:val="00830050"/>
    <w:rsid w:val="00841438"/>
    <w:rsid w:val="00891A4C"/>
    <w:rsid w:val="008A6893"/>
    <w:rsid w:val="008C3AC6"/>
    <w:rsid w:val="008D30AF"/>
    <w:rsid w:val="008E0CB9"/>
    <w:rsid w:val="008E6FBB"/>
    <w:rsid w:val="008F23D3"/>
    <w:rsid w:val="0093225F"/>
    <w:rsid w:val="00934E6F"/>
    <w:rsid w:val="00970BB7"/>
    <w:rsid w:val="00990D4A"/>
    <w:rsid w:val="00996D08"/>
    <w:rsid w:val="009D1855"/>
    <w:rsid w:val="009F032D"/>
    <w:rsid w:val="009F44D6"/>
    <w:rsid w:val="00A15771"/>
    <w:rsid w:val="00A253AD"/>
    <w:rsid w:val="00A5222D"/>
    <w:rsid w:val="00AB72A6"/>
    <w:rsid w:val="00AC75BF"/>
    <w:rsid w:val="00BD1134"/>
    <w:rsid w:val="00BF0699"/>
    <w:rsid w:val="00C22938"/>
    <w:rsid w:val="00C4517F"/>
    <w:rsid w:val="00C52256"/>
    <w:rsid w:val="00C82A3B"/>
    <w:rsid w:val="00C94F49"/>
    <w:rsid w:val="00CC38DB"/>
    <w:rsid w:val="00D3107F"/>
    <w:rsid w:val="00D5413B"/>
    <w:rsid w:val="00D63A71"/>
    <w:rsid w:val="00DD11AC"/>
    <w:rsid w:val="00E2783F"/>
    <w:rsid w:val="00E735A9"/>
    <w:rsid w:val="00E8334D"/>
    <w:rsid w:val="00F13236"/>
    <w:rsid w:val="00F4551D"/>
    <w:rsid w:val="00F542B9"/>
    <w:rsid w:val="00F80926"/>
    <w:rsid w:val="00F9180B"/>
    <w:rsid w:val="00FA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9"/>
    <w:pPr>
      <w:widowControl w:val="0"/>
      <w:overflowPunct w:val="0"/>
      <w:autoSpaceDE w:val="0"/>
      <w:autoSpaceDN w:val="0"/>
      <w:adjustRightInd w:val="0"/>
      <w:spacing w:line="360" w:lineRule="auto"/>
      <w:ind w:left="334" w:hanging="357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C94F49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Kamila\PODZIA&#321;\SPIS_SPRAW.xlsx" TargetMode="External"/><Relationship Id="rId1" Type="http://schemas.openxmlformats.org/officeDocument/2006/relationships/mailMergeSource" Target="file:///G:\Kamila\PODZIA&#321;\SPIS_SPRAW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420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subject/>
  <dc:creator>user</dc:creator>
  <cp:keywords/>
  <dc:description/>
  <cp:lastModifiedBy>k.malycha</cp:lastModifiedBy>
  <cp:revision>20</cp:revision>
  <dcterms:created xsi:type="dcterms:W3CDTF">2008-08-05T08:27:00Z</dcterms:created>
  <dcterms:modified xsi:type="dcterms:W3CDTF">2009-10-06T08:01:00Z</dcterms:modified>
</cp:coreProperties>
</file>