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10" w:rsidRPr="007D0BBB" w:rsidRDefault="00190510" w:rsidP="00190510">
      <w:pPr>
        <w:spacing w:after="0" w:line="240" w:lineRule="auto"/>
        <w:jc w:val="right"/>
        <w:rPr>
          <w:rFonts w:ascii="Cambria" w:hAnsi="Cambria" w:cs="Arial"/>
          <w:sz w:val="24"/>
          <w:szCs w:val="24"/>
        </w:rPr>
      </w:pPr>
      <w:r w:rsidRPr="007D0BBB">
        <w:rPr>
          <w:rFonts w:ascii="Cambria" w:hAnsi="Cambria" w:cs="Arial"/>
          <w:sz w:val="24"/>
          <w:szCs w:val="24"/>
        </w:rPr>
        <w:t xml:space="preserve">Zielona Góra, dnia </w:t>
      </w:r>
      <w:r>
        <w:rPr>
          <w:rFonts w:ascii="Cambria" w:hAnsi="Cambria" w:cs="Arial"/>
          <w:sz w:val="24"/>
          <w:szCs w:val="24"/>
        </w:rPr>
        <w:t>04</w:t>
      </w:r>
      <w:r w:rsidRPr="007D0BBB">
        <w:rPr>
          <w:rFonts w:ascii="Cambria" w:hAnsi="Cambria" w:cs="Arial"/>
          <w:sz w:val="24"/>
          <w:szCs w:val="24"/>
        </w:rPr>
        <w:t>.0</w:t>
      </w:r>
      <w:r>
        <w:rPr>
          <w:rFonts w:ascii="Cambria" w:hAnsi="Cambria" w:cs="Arial"/>
          <w:sz w:val="24"/>
          <w:szCs w:val="24"/>
        </w:rPr>
        <w:t>7</w:t>
      </w:r>
      <w:r w:rsidRPr="007D0BBB">
        <w:rPr>
          <w:rFonts w:ascii="Cambria" w:hAnsi="Cambria" w:cs="Arial"/>
          <w:sz w:val="24"/>
          <w:szCs w:val="24"/>
        </w:rPr>
        <w:t>.2013 r.</w:t>
      </w:r>
    </w:p>
    <w:p w:rsidR="00190510" w:rsidRPr="007D0BBB" w:rsidRDefault="00190510" w:rsidP="00190510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7D0BBB">
        <w:rPr>
          <w:rFonts w:ascii="Cambria" w:hAnsi="Cambria" w:cs="Arial"/>
          <w:sz w:val="24"/>
          <w:szCs w:val="24"/>
        </w:rPr>
        <w:t xml:space="preserve">Znak sprawy: </w:t>
      </w:r>
      <w:r w:rsidRPr="007D0BBB">
        <w:rPr>
          <w:rFonts w:ascii="Cambria" w:hAnsi="Cambria" w:cs="Arial"/>
          <w:b/>
          <w:sz w:val="24"/>
          <w:szCs w:val="24"/>
        </w:rPr>
        <w:t>ZZP.271.1</w:t>
      </w:r>
      <w:r>
        <w:rPr>
          <w:rFonts w:ascii="Cambria" w:hAnsi="Cambria" w:cs="Arial"/>
          <w:b/>
          <w:sz w:val="24"/>
          <w:szCs w:val="24"/>
        </w:rPr>
        <w:t>8</w:t>
      </w:r>
      <w:r w:rsidRPr="007D0BBB">
        <w:rPr>
          <w:rFonts w:ascii="Cambria" w:hAnsi="Cambria" w:cs="Arial"/>
          <w:b/>
          <w:sz w:val="24"/>
          <w:szCs w:val="24"/>
        </w:rPr>
        <w:t>.2013</w:t>
      </w:r>
    </w:p>
    <w:p w:rsidR="00190510" w:rsidRDefault="00190510" w:rsidP="00190510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2F1318" w:rsidRPr="002F1318" w:rsidRDefault="002F1318" w:rsidP="00190510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190510" w:rsidRPr="007D0BBB" w:rsidRDefault="00190510" w:rsidP="00190510">
      <w:pPr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  <w:r w:rsidRPr="007D0BBB">
        <w:rPr>
          <w:rFonts w:ascii="Cambria" w:hAnsi="Cambria" w:cs="Arial"/>
          <w:b/>
          <w:sz w:val="28"/>
          <w:szCs w:val="28"/>
        </w:rPr>
        <w:t>ZAWIADOMIENIE Nr 1</w:t>
      </w:r>
    </w:p>
    <w:p w:rsidR="00190510" w:rsidRPr="007D0BBB" w:rsidRDefault="00190510" w:rsidP="00190510">
      <w:pPr>
        <w:spacing w:after="0" w:line="240" w:lineRule="auto"/>
        <w:rPr>
          <w:rFonts w:ascii="Cambria" w:hAnsi="Cambria" w:cs="Arial"/>
          <w:b/>
          <w:sz w:val="8"/>
          <w:szCs w:val="8"/>
        </w:rPr>
      </w:pPr>
    </w:p>
    <w:p w:rsidR="00190510" w:rsidRPr="007D0BBB" w:rsidRDefault="00190510" w:rsidP="00190510">
      <w:pPr>
        <w:spacing w:after="120" w:line="240" w:lineRule="auto"/>
        <w:ind w:right="-1"/>
        <w:jc w:val="center"/>
        <w:rPr>
          <w:rFonts w:ascii="Cambria" w:hAnsi="Cambria" w:cs="Arial"/>
          <w:sz w:val="24"/>
          <w:szCs w:val="24"/>
          <w:lang w:val="de-DE"/>
        </w:rPr>
      </w:pPr>
      <w:r w:rsidRPr="007D0BBB">
        <w:rPr>
          <w:rFonts w:ascii="Cambria" w:hAnsi="Cambria" w:cs="Arial"/>
          <w:sz w:val="24"/>
          <w:szCs w:val="24"/>
        </w:rPr>
        <w:t xml:space="preserve">Zamieszczono na stronie internetowej Gminy: </w:t>
      </w:r>
      <w:hyperlink r:id="rId6" w:history="1">
        <w:r w:rsidRPr="007D0BBB">
          <w:rPr>
            <w:rStyle w:val="Hipercze"/>
            <w:rFonts w:ascii="Cambria" w:hAnsi="Cambria" w:cs="Arial"/>
            <w:sz w:val="24"/>
            <w:szCs w:val="24"/>
          </w:rPr>
          <w:t>www.bip.gminazg.pl</w:t>
        </w:r>
      </w:hyperlink>
      <w:r w:rsidRPr="007D0BBB">
        <w:rPr>
          <w:rFonts w:ascii="Cambria" w:hAnsi="Cambria" w:cs="Arial"/>
          <w:sz w:val="24"/>
          <w:szCs w:val="24"/>
        </w:rPr>
        <w:t xml:space="preserve">  </w:t>
      </w:r>
      <w:r w:rsidRPr="007D0BBB">
        <w:rPr>
          <w:rFonts w:ascii="Cambria" w:hAnsi="Cambria" w:cs="Arial"/>
          <w:i/>
          <w:sz w:val="24"/>
          <w:szCs w:val="24"/>
          <w:lang w:val="de-DE"/>
        </w:rPr>
        <w:t xml:space="preserve"> </w:t>
      </w:r>
      <w:r w:rsidRPr="007D0BBB">
        <w:rPr>
          <w:rFonts w:ascii="Cambria" w:hAnsi="Cambria" w:cs="Arial"/>
          <w:sz w:val="24"/>
          <w:szCs w:val="24"/>
          <w:lang w:val="de-DE"/>
        </w:rPr>
        <w:t xml:space="preserve"> </w:t>
      </w:r>
    </w:p>
    <w:p w:rsidR="00190510" w:rsidRPr="007D0BBB" w:rsidRDefault="00190510" w:rsidP="00190510">
      <w:pPr>
        <w:spacing w:after="0" w:line="240" w:lineRule="auto"/>
        <w:ind w:right="-1"/>
        <w:jc w:val="center"/>
        <w:rPr>
          <w:rFonts w:ascii="Cambria" w:hAnsi="Cambria" w:cs="Arial"/>
          <w:sz w:val="8"/>
          <w:szCs w:val="8"/>
        </w:rPr>
      </w:pPr>
    </w:p>
    <w:p w:rsidR="00190510" w:rsidRPr="002F1318" w:rsidRDefault="00190510" w:rsidP="002F1318">
      <w:pPr>
        <w:pStyle w:val="Default"/>
        <w:jc w:val="both"/>
        <w:rPr>
          <w:rFonts w:ascii="Cambria" w:hAnsi="Cambria"/>
          <w:sz w:val="21"/>
          <w:szCs w:val="21"/>
        </w:rPr>
      </w:pPr>
      <w:r w:rsidRPr="002F1318">
        <w:rPr>
          <w:rFonts w:ascii="Cambria" w:hAnsi="Cambria" w:cs="Arial"/>
          <w:sz w:val="21"/>
          <w:szCs w:val="21"/>
        </w:rPr>
        <w:t xml:space="preserve">Dotyczy: Postępowania o udzielenie zamówienia publicznego na: </w:t>
      </w:r>
      <w:r w:rsidRPr="002F1318">
        <w:rPr>
          <w:rFonts w:asciiTheme="majorHAnsi" w:hAnsiTheme="majorHAnsi" w:cs="Times New Roman"/>
          <w:b/>
          <w:i/>
          <w:sz w:val="21"/>
          <w:szCs w:val="21"/>
        </w:rPr>
        <w:t>Rozwój Krajowego Systemu Ratowniczo – Gaśniczego w Gminie Zielona Góra (etap II) oraz wsparcie systemu alarmowania i ostrzegania przed zagrożeniami – dostawa 2 fabrycznie nowych średnich uterenowionych samochodów specjalnych pożarniczych, ratowniczo – gaśniczych dla: jednostki OSP w Przylepie oraz OSP w Starym Kisielinie.</w:t>
      </w:r>
      <w:r w:rsidRPr="002F1318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2F1318">
        <w:rPr>
          <w:rFonts w:ascii="Cambria" w:hAnsi="Cambria"/>
          <w:sz w:val="21"/>
          <w:szCs w:val="21"/>
        </w:rPr>
        <w:t>Postępowanie opublikowano w </w:t>
      </w:r>
      <w:r w:rsidR="002F1318" w:rsidRPr="002F1318">
        <w:rPr>
          <w:rFonts w:ascii="Cambria" w:hAnsi="Cambria"/>
          <w:sz w:val="21"/>
          <w:szCs w:val="21"/>
        </w:rPr>
        <w:t xml:space="preserve">Suplemencie do Dziennika Urzędowego Unii Europejskiej </w:t>
      </w:r>
      <w:r w:rsidRPr="002F1318">
        <w:rPr>
          <w:rFonts w:asciiTheme="majorHAnsi" w:hAnsiTheme="majorHAnsi"/>
          <w:sz w:val="21"/>
          <w:szCs w:val="21"/>
        </w:rPr>
        <w:t>Nr 2013/S 109-186044</w:t>
      </w:r>
      <w:r w:rsidRPr="002F1318">
        <w:rPr>
          <w:sz w:val="21"/>
          <w:szCs w:val="21"/>
        </w:rPr>
        <w:t xml:space="preserve"> </w:t>
      </w:r>
      <w:r w:rsidRPr="002F1318">
        <w:rPr>
          <w:rFonts w:ascii="Cambria" w:hAnsi="Cambria"/>
          <w:sz w:val="21"/>
          <w:szCs w:val="21"/>
        </w:rPr>
        <w:t>z dn</w:t>
      </w:r>
      <w:r w:rsidR="002F1318" w:rsidRPr="002F1318">
        <w:rPr>
          <w:rFonts w:ascii="Cambria" w:hAnsi="Cambria"/>
          <w:sz w:val="21"/>
          <w:szCs w:val="21"/>
        </w:rPr>
        <w:t>. 7</w:t>
      </w:r>
      <w:r w:rsidRPr="002F1318">
        <w:rPr>
          <w:rFonts w:ascii="Cambria" w:hAnsi="Cambria"/>
          <w:sz w:val="21"/>
          <w:szCs w:val="21"/>
        </w:rPr>
        <w:t>.0</w:t>
      </w:r>
      <w:r w:rsidR="002F1318" w:rsidRPr="002F1318">
        <w:rPr>
          <w:rFonts w:ascii="Cambria" w:hAnsi="Cambria"/>
          <w:sz w:val="21"/>
          <w:szCs w:val="21"/>
        </w:rPr>
        <w:t>6</w:t>
      </w:r>
      <w:r w:rsidRPr="002F1318">
        <w:rPr>
          <w:rFonts w:ascii="Cambria" w:hAnsi="Cambria"/>
          <w:sz w:val="21"/>
          <w:szCs w:val="21"/>
        </w:rPr>
        <w:t>.2013 r.</w:t>
      </w:r>
    </w:p>
    <w:p w:rsidR="00190510" w:rsidRPr="007D0BBB" w:rsidRDefault="00190510" w:rsidP="00190510">
      <w:pPr>
        <w:pStyle w:val="Tekstpodstawowywcity3"/>
        <w:tabs>
          <w:tab w:val="left" w:pos="-993"/>
        </w:tabs>
        <w:suppressAutoHyphens w:val="0"/>
        <w:spacing w:line="240" w:lineRule="auto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:rsidR="005E63C6" w:rsidRDefault="000457C3" w:rsidP="00190510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E63C6">
        <w:rPr>
          <w:rFonts w:ascii="Times New Roman" w:hAnsi="Times New Roman" w:cs="Times New Roman"/>
          <w:b/>
          <w:sz w:val="24"/>
          <w:szCs w:val="24"/>
        </w:rPr>
        <w:t>Otrzymują:</w:t>
      </w:r>
    </w:p>
    <w:p w:rsidR="005E63C6" w:rsidRDefault="000457C3" w:rsidP="006E6CD4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E63C6">
        <w:rPr>
          <w:rFonts w:ascii="Times New Roman" w:hAnsi="Times New Roman" w:cs="Times New Roman"/>
          <w:b/>
          <w:sz w:val="24"/>
          <w:szCs w:val="24"/>
        </w:rPr>
        <w:t>wg rozdzielnika</w:t>
      </w:r>
    </w:p>
    <w:p w:rsidR="006E6CD4" w:rsidRDefault="006E6CD4" w:rsidP="002F1318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:rsidR="005E63C6" w:rsidRDefault="005E63C6" w:rsidP="006D2B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Gminy Zielona Góra informuje, że w związku z zapytaniami jakie wpłynęły d</w:t>
      </w:r>
      <w:r w:rsidR="001E64CF">
        <w:rPr>
          <w:rFonts w:ascii="Times New Roman" w:hAnsi="Times New Roman" w:cs="Times New Roman"/>
          <w:sz w:val="24"/>
          <w:szCs w:val="24"/>
        </w:rPr>
        <w:t xml:space="preserve">o Zamawiającego, przekazuje </w:t>
      </w:r>
      <w:r>
        <w:rPr>
          <w:rFonts w:ascii="Times New Roman" w:hAnsi="Times New Roman" w:cs="Times New Roman"/>
          <w:sz w:val="24"/>
          <w:szCs w:val="24"/>
        </w:rPr>
        <w:t>się treść zapytań wraz z udzielonymi odpowiedziami.</w:t>
      </w:r>
    </w:p>
    <w:p w:rsidR="005E63C6" w:rsidRDefault="005E63C6" w:rsidP="008A593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Zapytanie 1</w:t>
      </w:r>
    </w:p>
    <w:p w:rsidR="005E63C6" w:rsidRDefault="005E63C6" w:rsidP="006D2B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Zamawiający wyrazi</w:t>
      </w:r>
      <w:r w:rsidR="00FB765C">
        <w:rPr>
          <w:rFonts w:ascii="Times New Roman" w:hAnsi="Times New Roman" w:cs="Times New Roman"/>
          <w:sz w:val="24"/>
          <w:szCs w:val="24"/>
        </w:rPr>
        <w:t xml:space="preserve"> zgodę na dostarczenie samochodów</w:t>
      </w:r>
      <w:r>
        <w:rPr>
          <w:rFonts w:ascii="Times New Roman" w:hAnsi="Times New Roman" w:cs="Times New Roman"/>
          <w:sz w:val="24"/>
          <w:szCs w:val="24"/>
        </w:rPr>
        <w:t xml:space="preserve"> z silnikiem o mocy 278 KM ?</w:t>
      </w:r>
    </w:p>
    <w:p w:rsidR="005E63C6" w:rsidRDefault="005E63C6" w:rsidP="008A593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Odpowiedź Zamawiającego:</w:t>
      </w:r>
    </w:p>
    <w:p w:rsidR="005E63C6" w:rsidRDefault="005E63C6" w:rsidP="006D2B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wyra</w:t>
      </w:r>
      <w:r w:rsidR="00EE506C">
        <w:rPr>
          <w:rFonts w:ascii="Times New Roman" w:hAnsi="Times New Roman" w:cs="Times New Roman"/>
          <w:sz w:val="24"/>
          <w:szCs w:val="24"/>
        </w:rPr>
        <w:t>ża</w:t>
      </w:r>
      <w:r>
        <w:rPr>
          <w:rFonts w:ascii="Times New Roman" w:hAnsi="Times New Roman" w:cs="Times New Roman"/>
          <w:sz w:val="24"/>
          <w:szCs w:val="24"/>
        </w:rPr>
        <w:t xml:space="preserve"> zgodę na dostarczenie samoc</w:t>
      </w:r>
      <w:r w:rsidR="003D5D5D">
        <w:rPr>
          <w:rFonts w:ascii="Times New Roman" w:hAnsi="Times New Roman" w:cs="Times New Roman"/>
          <w:sz w:val="24"/>
          <w:szCs w:val="24"/>
        </w:rPr>
        <w:t>hodów z silnikiem o mocy 278 KM.</w:t>
      </w:r>
    </w:p>
    <w:p w:rsidR="005E63C6" w:rsidRDefault="005E63C6" w:rsidP="008A593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Zapytanie 2</w:t>
      </w:r>
    </w:p>
    <w:p w:rsidR="005E63C6" w:rsidRDefault="005E63C6" w:rsidP="006D2B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zamawiający </w:t>
      </w:r>
      <w:r w:rsidR="001B4349">
        <w:rPr>
          <w:rFonts w:ascii="Times New Roman" w:hAnsi="Times New Roman" w:cs="Times New Roman"/>
          <w:sz w:val="24"/>
          <w:szCs w:val="24"/>
        </w:rPr>
        <w:t>wyrazi zgodę na dostarczenie samochodów fabrycznie wyposażonych w klimatyzację, ale bez wywietrznika dachowego ?</w:t>
      </w:r>
    </w:p>
    <w:p w:rsidR="001B4349" w:rsidRDefault="001B4349" w:rsidP="008A593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Odpowiedź Zamawiającego:</w:t>
      </w:r>
    </w:p>
    <w:p w:rsidR="001B4349" w:rsidRDefault="001B4349" w:rsidP="006D2B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wyra</w:t>
      </w:r>
      <w:r w:rsidR="00EE506C">
        <w:rPr>
          <w:rFonts w:ascii="Times New Roman" w:hAnsi="Times New Roman" w:cs="Times New Roman"/>
          <w:sz w:val="24"/>
          <w:szCs w:val="24"/>
        </w:rPr>
        <w:t>ża</w:t>
      </w:r>
      <w:r>
        <w:rPr>
          <w:rFonts w:ascii="Times New Roman" w:hAnsi="Times New Roman" w:cs="Times New Roman"/>
          <w:sz w:val="24"/>
          <w:szCs w:val="24"/>
        </w:rPr>
        <w:t xml:space="preserve"> zgodę</w:t>
      </w:r>
      <w:r w:rsidR="00FB765C">
        <w:rPr>
          <w:rFonts w:ascii="Times New Roman" w:hAnsi="Times New Roman" w:cs="Times New Roman"/>
          <w:sz w:val="24"/>
          <w:szCs w:val="24"/>
        </w:rPr>
        <w:t xml:space="preserve"> na dostarczenie samochodów fabrycznie wyposażonych w klimatyzację, bez wywietrznika dachowego. </w:t>
      </w:r>
    </w:p>
    <w:p w:rsidR="001B4349" w:rsidRDefault="001B4349" w:rsidP="008A593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Zapytanie 3</w:t>
      </w:r>
    </w:p>
    <w:p w:rsidR="00FE1114" w:rsidRDefault="001B4349" w:rsidP="006D2B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Zamawiający wyrazi zgodę na dostarczenie samochodów z autopompą o wydajności                   2 723 l/min. przy ciśnieniu 8 bar ?</w:t>
      </w:r>
    </w:p>
    <w:p w:rsidR="002E733A" w:rsidRDefault="00FE1114" w:rsidP="008A593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Odpowiedź Zamawiającego:</w:t>
      </w:r>
    </w:p>
    <w:p w:rsidR="00FB765C" w:rsidRPr="00FB765C" w:rsidRDefault="00FB765C" w:rsidP="006D2B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nie wyraża zgody na zastosowanie autopompy o niższej wydajności. Specyfika prowadzonych działań ratowniczo </w:t>
      </w:r>
      <w:r w:rsidR="001F37B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gaśniczych</w:t>
      </w:r>
      <w:r w:rsidR="001F37B7">
        <w:rPr>
          <w:rFonts w:ascii="Times New Roman" w:hAnsi="Times New Roman" w:cs="Times New Roman"/>
          <w:sz w:val="24"/>
          <w:szCs w:val="24"/>
        </w:rPr>
        <w:t xml:space="preserve"> wymaga użycia równocześnie linii tłocznej oraz działka dachowego co wymaga zastosowania autopompy o jak największej wydajności.</w:t>
      </w:r>
    </w:p>
    <w:p w:rsidR="00FE1114" w:rsidRDefault="00FE1114" w:rsidP="008A593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Zapytanie 4</w:t>
      </w:r>
    </w:p>
    <w:p w:rsidR="00FE1114" w:rsidRPr="00FE1114" w:rsidRDefault="00FE1114" w:rsidP="006D2B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Zamawiający wyrazi zgodę na dostarczenie samochodów z ogumieniem pojedynczym na osi tylnej ?</w:t>
      </w:r>
    </w:p>
    <w:p w:rsidR="00FE1114" w:rsidRDefault="00FE1114" w:rsidP="008A593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Odpowiedź Zamawiającego:</w:t>
      </w:r>
      <w:r w:rsidR="002E73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733A" w:rsidRPr="002E733A" w:rsidRDefault="00FE21CE" w:rsidP="006D2B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wyra</w:t>
      </w:r>
      <w:r w:rsidR="00EE506C">
        <w:rPr>
          <w:rFonts w:ascii="Times New Roman" w:hAnsi="Times New Roman" w:cs="Times New Roman"/>
          <w:sz w:val="24"/>
          <w:szCs w:val="24"/>
        </w:rPr>
        <w:t>ża</w:t>
      </w:r>
      <w:r w:rsidR="002E733A">
        <w:rPr>
          <w:rFonts w:ascii="Times New Roman" w:hAnsi="Times New Roman" w:cs="Times New Roman"/>
          <w:sz w:val="24"/>
          <w:szCs w:val="24"/>
        </w:rPr>
        <w:t xml:space="preserve"> zgody na dostarczenie samochodów</w:t>
      </w:r>
      <w:r w:rsidR="001F37B7">
        <w:rPr>
          <w:rFonts w:ascii="Times New Roman" w:hAnsi="Times New Roman" w:cs="Times New Roman"/>
          <w:sz w:val="24"/>
          <w:szCs w:val="24"/>
        </w:rPr>
        <w:t xml:space="preserve"> z ogumieniem pojedynczym na osi tylnej. Samochody z ogumieniem podwó</w:t>
      </w:r>
      <w:r w:rsidR="002E733A">
        <w:rPr>
          <w:rFonts w:ascii="Times New Roman" w:hAnsi="Times New Roman" w:cs="Times New Roman"/>
          <w:sz w:val="24"/>
          <w:szCs w:val="24"/>
        </w:rPr>
        <w:t>jnym na osi tylnej przy zastosowaniu zbiornika wodnego o dużej pojemno</w:t>
      </w:r>
      <w:r w:rsidR="001F37B7">
        <w:rPr>
          <w:rFonts w:ascii="Times New Roman" w:hAnsi="Times New Roman" w:cs="Times New Roman"/>
          <w:sz w:val="24"/>
          <w:szCs w:val="24"/>
        </w:rPr>
        <w:t>ści zapewniają lepszą stabilność samochodu w róż</w:t>
      </w:r>
      <w:r w:rsidR="002E733A">
        <w:rPr>
          <w:rFonts w:ascii="Times New Roman" w:hAnsi="Times New Roman" w:cs="Times New Roman"/>
          <w:sz w:val="24"/>
          <w:szCs w:val="24"/>
        </w:rPr>
        <w:t xml:space="preserve">nych warunkach </w:t>
      </w:r>
      <w:r w:rsidR="002E733A">
        <w:rPr>
          <w:rFonts w:ascii="Times New Roman" w:hAnsi="Times New Roman" w:cs="Times New Roman"/>
          <w:sz w:val="24"/>
          <w:szCs w:val="24"/>
        </w:rPr>
        <w:lastRenderedPageBreak/>
        <w:t>terenowych.</w:t>
      </w:r>
      <w:r w:rsidR="001F37B7">
        <w:rPr>
          <w:rFonts w:ascii="Times New Roman" w:hAnsi="Times New Roman" w:cs="Times New Roman"/>
          <w:sz w:val="24"/>
          <w:szCs w:val="24"/>
        </w:rPr>
        <w:t xml:space="preserve"> Samochody będą prowadziły również działania w terenie podmokłym (jesień, zima, wiosna) i piaszczystym (lato). Z doświadczenia naszych jednostek OSP wynika,                         że pojazdy z ogumieniem podwójnym na osi tylnej są o wiele stabilniejsze w skrajnych warunkach terenowych.</w:t>
      </w:r>
    </w:p>
    <w:p w:rsidR="00FE1114" w:rsidRDefault="00FE1114" w:rsidP="008A593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1114">
        <w:rPr>
          <w:rFonts w:ascii="Times New Roman" w:hAnsi="Times New Roman" w:cs="Times New Roman"/>
          <w:b/>
          <w:sz w:val="24"/>
          <w:szCs w:val="24"/>
        </w:rPr>
        <w:t>Zapytanie 5</w:t>
      </w:r>
    </w:p>
    <w:p w:rsidR="00FE1114" w:rsidRDefault="00FE1114" w:rsidP="006D2B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Zamawiający wyrazi zgodę na dostarczenie samochodów z zabudową wykonaną </w:t>
      </w:r>
      <w:r w:rsidR="001F37B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z rożnych materiałów w pełni odpornych na korozję tzn.: stal nierdzewna, aluminiu</w:t>
      </w:r>
      <w:r w:rsidR="001F37B7">
        <w:rPr>
          <w:rFonts w:ascii="Times New Roman" w:hAnsi="Times New Roman" w:cs="Times New Roman"/>
          <w:sz w:val="24"/>
          <w:szCs w:val="24"/>
        </w:rPr>
        <w:t>m                          i niektóre elementy z materiałó</w:t>
      </w:r>
      <w:r>
        <w:rPr>
          <w:rFonts w:ascii="Times New Roman" w:hAnsi="Times New Roman" w:cs="Times New Roman"/>
          <w:sz w:val="24"/>
          <w:szCs w:val="24"/>
        </w:rPr>
        <w:t>w kompozytowych ?</w:t>
      </w:r>
    </w:p>
    <w:p w:rsidR="00FE1114" w:rsidRDefault="00FE1114" w:rsidP="008A593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Odpowiedź Zamawiającego:</w:t>
      </w:r>
    </w:p>
    <w:p w:rsidR="007F57D4" w:rsidRPr="00F07380" w:rsidRDefault="00F07380" w:rsidP="006D2B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wyra</w:t>
      </w:r>
      <w:r w:rsidR="00EE506C">
        <w:rPr>
          <w:rFonts w:ascii="Times New Roman" w:hAnsi="Times New Roman" w:cs="Times New Roman"/>
          <w:sz w:val="24"/>
          <w:szCs w:val="24"/>
        </w:rPr>
        <w:t>ża</w:t>
      </w:r>
      <w:r>
        <w:rPr>
          <w:rFonts w:ascii="Times New Roman" w:hAnsi="Times New Roman" w:cs="Times New Roman"/>
          <w:sz w:val="24"/>
          <w:szCs w:val="24"/>
        </w:rPr>
        <w:t xml:space="preserve"> zgodę na dostarczenie samochodów z zabudową</w:t>
      </w:r>
      <w:r w:rsidR="00EE50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wykonaną z różnych materiałów w pełni odpornych na korozję,</w:t>
      </w:r>
      <w:r w:rsidR="002E733A">
        <w:rPr>
          <w:rFonts w:ascii="Times New Roman" w:hAnsi="Times New Roman" w:cs="Times New Roman"/>
          <w:sz w:val="24"/>
          <w:szCs w:val="24"/>
        </w:rPr>
        <w:t xml:space="preserve"> ale</w:t>
      </w:r>
      <w:r>
        <w:rPr>
          <w:rFonts w:ascii="Times New Roman" w:hAnsi="Times New Roman" w:cs="Times New Roman"/>
          <w:sz w:val="24"/>
          <w:szCs w:val="24"/>
        </w:rPr>
        <w:t xml:space="preserve"> z przewagą</w:t>
      </w:r>
      <w:r w:rsidR="002E733A">
        <w:rPr>
          <w:rFonts w:ascii="Times New Roman" w:hAnsi="Times New Roman" w:cs="Times New Roman"/>
          <w:sz w:val="24"/>
          <w:szCs w:val="24"/>
        </w:rPr>
        <w:t xml:space="preserve"> mat</w:t>
      </w:r>
      <w:r>
        <w:rPr>
          <w:rFonts w:ascii="Times New Roman" w:hAnsi="Times New Roman" w:cs="Times New Roman"/>
          <w:sz w:val="24"/>
          <w:szCs w:val="24"/>
        </w:rPr>
        <w:t>eriałów</w:t>
      </w:r>
      <w:r w:rsidR="002E733A">
        <w:rPr>
          <w:rFonts w:ascii="Times New Roman" w:hAnsi="Times New Roman" w:cs="Times New Roman"/>
          <w:sz w:val="24"/>
          <w:szCs w:val="24"/>
        </w:rPr>
        <w:t xml:space="preserve"> komp</w:t>
      </w:r>
      <w:r>
        <w:rPr>
          <w:rFonts w:ascii="Times New Roman" w:hAnsi="Times New Roman" w:cs="Times New Roman"/>
          <w:sz w:val="24"/>
          <w:szCs w:val="24"/>
        </w:rPr>
        <w:t>ozytowych.</w:t>
      </w:r>
    </w:p>
    <w:p w:rsidR="001F7D35" w:rsidRDefault="002E733A" w:rsidP="008A593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380">
        <w:rPr>
          <w:rFonts w:ascii="Times New Roman" w:hAnsi="Times New Roman" w:cs="Times New Roman"/>
          <w:b/>
          <w:sz w:val="24"/>
          <w:szCs w:val="24"/>
        </w:rPr>
        <w:t>Zapytanie 6</w:t>
      </w:r>
    </w:p>
    <w:p w:rsidR="00F07380" w:rsidRDefault="00F07380" w:rsidP="006D2B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Zamawiający wyrazi zgodę na dostarczenie samochodów z kabiną wyposażoną </w:t>
      </w:r>
      <w:r w:rsidR="00000AA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w mocowania do przewożenia aparatów oddechowych w oparciach tylnych siedzeń, jednak bez fabrycznego przetłoczenia w tylnej ścianie kabiny ?</w:t>
      </w:r>
    </w:p>
    <w:p w:rsidR="00F07380" w:rsidRPr="00F07380" w:rsidRDefault="00F07380" w:rsidP="008A593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Odpowiedź Zamawiającego:</w:t>
      </w:r>
    </w:p>
    <w:p w:rsidR="001F7D35" w:rsidRDefault="001F7D35" w:rsidP="008A593F">
      <w:pPr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33A">
        <w:rPr>
          <w:rFonts w:ascii="Times New Roman" w:eastAsia="Times New Roman" w:hAnsi="Times New Roman" w:cs="Times New Roman"/>
          <w:sz w:val="24"/>
          <w:szCs w:val="24"/>
        </w:rPr>
        <w:t>Zamawiający dopuszcza  zastosowanie innych warunków technologicznych sposobu montażu aparatów o</w:t>
      </w:r>
      <w:r w:rsidR="00FE21CE">
        <w:rPr>
          <w:rFonts w:ascii="Times New Roman" w:eastAsia="Times New Roman" w:hAnsi="Times New Roman" w:cs="Times New Roman"/>
          <w:sz w:val="24"/>
          <w:szCs w:val="24"/>
        </w:rPr>
        <w:t>ddechowych niż opisane w pkt. 3.8.</w:t>
      </w:r>
      <w:r w:rsidRPr="002E733A">
        <w:rPr>
          <w:rFonts w:ascii="Times New Roman" w:eastAsia="Times New Roman" w:hAnsi="Times New Roman" w:cs="Times New Roman"/>
          <w:sz w:val="24"/>
          <w:szCs w:val="24"/>
        </w:rPr>
        <w:t xml:space="preserve"> SIWZ,</w:t>
      </w:r>
      <w:r w:rsidR="00EE506C">
        <w:rPr>
          <w:rFonts w:ascii="Times New Roman" w:eastAsia="Times New Roman" w:hAnsi="Times New Roman" w:cs="Times New Roman"/>
          <w:sz w:val="24"/>
          <w:szCs w:val="24"/>
        </w:rPr>
        <w:t xml:space="preserve"> jednakże</w:t>
      </w:r>
      <w:r w:rsidRPr="002E733A">
        <w:rPr>
          <w:rFonts w:ascii="Times New Roman" w:eastAsia="Times New Roman" w:hAnsi="Times New Roman" w:cs="Times New Roman"/>
          <w:sz w:val="24"/>
          <w:szCs w:val="24"/>
        </w:rPr>
        <w:t xml:space="preserve"> ciężar udowodnienia ich równoważności spoczywa na Wykonawcy. </w:t>
      </w:r>
    </w:p>
    <w:p w:rsidR="00000AAD" w:rsidRDefault="00000AAD" w:rsidP="008A593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Zapytanie</w:t>
      </w:r>
      <w:r w:rsidR="002E733A" w:rsidRPr="00000AAD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2E733A" w:rsidRDefault="00000AAD" w:rsidP="00EE50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Czy Zamawiający dopuści zapis:</w:t>
      </w:r>
    </w:p>
    <w:p w:rsidR="00000AAD" w:rsidRDefault="00000AAD" w:rsidP="006D2B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Samochód wyposażony w system ABS z możliwością odłączenia podczas jazdy w terenie ?</w:t>
      </w:r>
    </w:p>
    <w:p w:rsidR="00000AAD" w:rsidRDefault="00000AAD" w:rsidP="008A593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Odpowiedź Zamawiającego:</w:t>
      </w:r>
    </w:p>
    <w:p w:rsidR="002E733A" w:rsidRDefault="00000AAD" w:rsidP="006D2B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2E733A">
        <w:rPr>
          <w:rFonts w:ascii="Times New Roman" w:hAnsi="Times New Roman" w:cs="Times New Roman"/>
          <w:sz w:val="24"/>
          <w:szCs w:val="24"/>
        </w:rPr>
        <w:t>dopu</w:t>
      </w:r>
      <w:r w:rsidR="00EE506C">
        <w:rPr>
          <w:rFonts w:ascii="Times New Roman" w:hAnsi="Times New Roman" w:cs="Times New Roman"/>
          <w:sz w:val="24"/>
          <w:szCs w:val="24"/>
        </w:rPr>
        <w:t>szcza</w:t>
      </w:r>
      <w:r>
        <w:rPr>
          <w:rFonts w:ascii="Times New Roman" w:hAnsi="Times New Roman" w:cs="Times New Roman"/>
          <w:sz w:val="24"/>
          <w:szCs w:val="24"/>
        </w:rPr>
        <w:t>: samochód wyposażony w system ABS z możliwością odłączenia podczas jazdy w terenie.</w:t>
      </w:r>
    </w:p>
    <w:p w:rsidR="002E733A" w:rsidRDefault="002E733A" w:rsidP="008A593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00AAD">
        <w:rPr>
          <w:rFonts w:ascii="Times New Roman" w:hAnsi="Times New Roman" w:cs="Times New Roman"/>
          <w:b/>
          <w:sz w:val="24"/>
          <w:szCs w:val="24"/>
        </w:rPr>
        <w:t>Zapytanie 8</w:t>
      </w:r>
    </w:p>
    <w:p w:rsidR="00000AAD" w:rsidRDefault="00000AAD" w:rsidP="006D2B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Zamawiający mógłby doprecyzować zapis: czy Zamawiającemu chodzi o zbiornik o pojemności minimum 4500 litrów, czy o zbiornik o dużo mniejszej pojemności ?</w:t>
      </w:r>
    </w:p>
    <w:p w:rsidR="00000AAD" w:rsidRDefault="00000AAD" w:rsidP="008A593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Odpowiedź Zamawiającego:</w:t>
      </w:r>
    </w:p>
    <w:p w:rsidR="00EE506C" w:rsidRDefault="00EE506C" w:rsidP="00EE506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D5D5D">
        <w:rPr>
          <w:rFonts w:ascii="Times New Roman" w:hAnsi="Times New Roman" w:cs="Times New Roman"/>
          <w:sz w:val="24"/>
          <w:szCs w:val="24"/>
        </w:rPr>
        <w:t>Zamawiający zmieni</w:t>
      </w:r>
      <w:r w:rsidRPr="003D5D5D">
        <w:rPr>
          <w:rFonts w:ascii="Times New Roman" w:hAnsi="Times New Roman" w:cs="Times New Roman"/>
          <w:sz w:val="24"/>
          <w:szCs w:val="24"/>
        </w:rPr>
        <w:t>a</w:t>
      </w:r>
      <w:r w:rsidRPr="003D5D5D">
        <w:rPr>
          <w:rFonts w:ascii="Times New Roman" w:hAnsi="Times New Roman" w:cs="Times New Roman"/>
          <w:sz w:val="24"/>
          <w:szCs w:val="24"/>
        </w:rPr>
        <w:t xml:space="preserve"> zapis w pkt. 4.14. „</w:t>
      </w:r>
      <w:r w:rsidRPr="003D5D5D">
        <w:rPr>
          <w:rFonts w:ascii="Arial Narrow" w:hAnsi="Arial Narrow"/>
        </w:rPr>
        <w:t xml:space="preserve">Zbiornik wody o pojemności </w:t>
      </w:r>
      <w:r w:rsidRPr="003D5D5D">
        <w:rPr>
          <w:rFonts w:ascii="Arial Narrow" w:hAnsi="Arial Narrow"/>
        </w:rPr>
        <w:t>min.</w:t>
      </w:r>
      <w:r w:rsidRPr="003D5D5D">
        <w:rPr>
          <w:rFonts w:ascii="Arial Narrow" w:hAnsi="Arial Narrow"/>
        </w:rPr>
        <w:t xml:space="preserve"> 4,</w:t>
      </w:r>
      <w:r w:rsidRPr="003D5D5D">
        <w:rPr>
          <w:rFonts w:ascii="Arial Narrow" w:hAnsi="Arial Narrow"/>
        </w:rPr>
        <w:t>0</w:t>
      </w:r>
      <w:r w:rsidRPr="003D5D5D">
        <w:rPr>
          <w:rFonts w:ascii="Arial Narrow" w:hAnsi="Arial Narrow"/>
        </w:rPr>
        <w:t xml:space="preserve"> m</w:t>
      </w:r>
      <w:r w:rsidRPr="003D5D5D">
        <w:rPr>
          <w:rFonts w:ascii="Arial Narrow" w:hAnsi="Arial Narrow"/>
          <w:position w:val="6"/>
        </w:rPr>
        <w:t>3</w:t>
      </w:r>
      <w:r w:rsidRPr="003D5D5D">
        <w:rPr>
          <w:rFonts w:ascii="Arial Narrow" w:hAnsi="Arial Narrow"/>
        </w:rPr>
        <w:t>, wykonany z  materiałów kompozytowych</w:t>
      </w:r>
      <w:r w:rsidRPr="003D5D5D">
        <w:rPr>
          <w:rFonts w:ascii="Arial Narrow" w:hAnsi="Arial Narrow"/>
        </w:rPr>
        <w:t>”</w:t>
      </w:r>
      <w:r w:rsidRPr="003D5D5D">
        <w:rPr>
          <w:rFonts w:ascii="Times New Roman" w:hAnsi="Times New Roman" w:cs="Times New Roman"/>
          <w:sz w:val="24"/>
          <w:szCs w:val="24"/>
        </w:rPr>
        <w:t>. Potrzebny jest zbiornik wody od 4 m</w:t>
      </w:r>
      <w:r w:rsidRPr="003D5D5D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3D5D5D">
        <w:rPr>
          <w:rFonts w:ascii="Times New Roman" w:hAnsi="Times New Roman" w:cs="Times New Roman"/>
          <w:sz w:val="24"/>
          <w:szCs w:val="24"/>
        </w:rPr>
        <w:t>do 4,5 m</w:t>
      </w:r>
      <w:r w:rsidRPr="003D5D5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D5D5D">
        <w:rPr>
          <w:rFonts w:ascii="Times New Roman" w:hAnsi="Times New Roman" w:cs="Times New Roman"/>
          <w:sz w:val="24"/>
          <w:szCs w:val="24"/>
        </w:rPr>
        <w:t>, gdyż jest to związane ze szczególną specyfiką prowadzonych działań ratowniczo – gaśniczych (duże obszary leśne oraz ugory).</w:t>
      </w:r>
    </w:p>
    <w:p w:rsidR="00000AAD" w:rsidRDefault="00000AAD" w:rsidP="008A593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00AAD">
        <w:rPr>
          <w:rFonts w:ascii="Times New Roman" w:hAnsi="Times New Roman" w:cs="Times New Roman"/>
          <w:b/>
          <w:sz w:val="24"/>
          <w:szCs w:val="24"/>
        </w:rPr>
        <w:t xml:space="preserve">Zapytanie </w:t>
      </w:r>
      <w:r w:rsidR="00D21196">
        <w:rPr>
          <w:rFonts w:ascii="Times New Roman" w:hAnsi="Times New Roman" w:cs="Times New Roman"/>
          <w:b/>
          <w:sz w:val="24"/>
          <w:szCs w:val="24"/>
        </w:rPr>
        <w:t>9</w:t>
      </w:r>
    </w:p>
    <w:p w:rsidR="00EA6108" w:rsidRDefault="00D21196" w:rsidP="006D2B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Zamawiający, mając na uwadze zapewnienie zasad równego traktowania Wykonawców, dopuści możliwości dostarczenia świadectwa CNBOP najpóźniej w dniu odbioru techniczno – jakościowego ?</w:t>
      </w:r>
    </w:p>
    <w:p w:rsidR="00D21196" w:rsidRDefault="00D21196" w:rsidP="008A593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Odpowiedź Zamawiającego:</w:t>
      </w:r>
    </w:p>
    <w:p w:rsidR="00EA6108" w:rsidRDefault="00D21196" w:rsidP="006D2B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dopuści możliwości dostarczenia świadectwa CNBOP najpóźniej w dniu odbioru techniczno – jakościowego.</w:t>
      </w:r>
    </w:p>
    <w:p w:rsidR="00EA6108" w:rsidRDefault="00D21196" w:rsidP="008A593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Zapytanie 10</w:t>
      </w:r>
    </w:p>
    <w:p w:rsidR="00D21196" w:rsidRDefault="00D21196" w:rsidP="006D2B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Zamawiający mając na uwadze zapewnienie zasad równego traktowania Wykonawców i konkurencyjności, dopuści zaproponowanie pojazdów z hamulcami tarczowymi na obu osiach ?</w:t>
      </w:r>
    </w:p>
    <w:p w:rsidR="00D21196" w:rsidRDefault="00D21196" w:rsidP="008A593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Odpowiedź Zamawiającego:</w:t>
      </w:r>
    </w:p>
    <w:p w:rsidR="00EA6108" w:rsidRDefault="00D21196" w:rsidP="006D2B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wyra</w:t>
      </w:r>
      <w:r w:rsidR="00C948E5">
        <w:rPr>
          <w:rFonts w:ascii="Times New Roman" w:hAnsi="Times New Roman" w:cs="Times New Roman"/>
          <w:sz w:val="24"/>
          <w:szCs w:val="24"/>
        </w:rPr>
        <w:t>ża</w:t>
      </w:r>
      <w:r>
        <w:rPr>
          <w:rFonts w:ascii="Times New Roman" w:hAnsi="Times New Roman" w:cs="Times New Roman"/>
          <w:sz w:val="24"/>
          <w:szCs w:val="24"/>
        </w:rPr>
        <w:t xml:space="preserve"> zgod</w:t>
      </w:r>
      <w:r w:rsidR="00C948E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na zastosowanie hamulców tarczowych na obu osiach, ponieważ powszechnie wiadomo, że zastosowanie takiego układu hamulcowego jest rozwiązaniem dużo droższym w trakcie późniejszej eksploatacji i serwisowaniu. W związku </w:t>
      </w:r>
      <w:r w:rsidR="003B5CC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z tym Zamawiający nie zamierza ponosić w przyszłości wyższych kosztów</w:t>
      </w:r>
      <w:r w:rsidR="003B5CCA">
        <w:rPr>
          <w:rFonts w:ascii="Times New Roman" w:hAnsi="Times New Roman" w:cs="Times New Roman"/>
          <w:sz w:val="24"/>
          <w:szCs w:val="24"/>
        </w:rPr>
        <w:t>.</w:t>
      </w:r>
    </w:p>
    <w:p w:rsidR="00EA6108" w:rsidRDefault="003B5CCA" w:rsidP="008A593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Zapytanie 11</w:t>
      </w:r>
    </w:p>
    <w:p w:rsidR="003B5CCA" w:rsidRDefault="003B5CCA" w:rsidP="006D2B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Zamawiający uzna za spełnienie zaoferowanie podwozia z układem ABS i EBS automatycznie odłączanym podczas jazdy w terenie </w:t>
      </w:r>
      <w:r w:rsidRPr="00553FC4">
        <w:rPr>
          <w:rFonts w:ascii="Times New Roman" w:hAnsi="Times New Roman" w:cs="Times New Roman"/>
          <w:sz w:val="24"/>
          <w:szCs w:val="24"/>
        </w:rPr>
        <w:t>z włączonymi blokadami</w:t>
      </w:r>
      <w:r>
        <w:rPr>
          <w:rFonts w:ascii="Times New Roman" w:hAnsi="Times New Roman" w:cs="Times New Roman"/>
          <w:sz w:val="24"/>
          <w:szCs w:val="24"/>
        </w:rPr>
        <w:t xml:space="preserve"> ?</w:t>
      </w:r>
    </w:p>
    <w:p w:rsidR="00224CE8" w:rsidRPr="003B5CCA" w:rsidRDefault="00224CE8" w:rsidP="008A593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Odpowiedź Zamawiającego:</w:t>
      </w:r>
    </w:p>
    <w:p w:rsidR="00EA6108" w:rsidRDefault="00224CE8" w:rsidP="006D2B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dopuści zapis: samochód wyposażony w system ABS z możliwością odłączenia podczas jazdy w terenie</w:t>
      </w:r>
      <w:r w:rsidR="00553FC4">
        <w:rPr>
          <w:rFonts w:ascii="Times New Roman" w:hAnsi="Times New Roman" w:cs="Times New Roman"/>
          <w:sz w:val="24"/>
          <w:szCs w:val="24"/>
        </w:rPr>
        <w:t xml:space="preserve"> </w:t>
      </w:r>
      <w:r w:rsidR="00553FC4" w:rsidRPr="00553FC4">
        <w:rPr>
          <w:rFonts w:ascii="Times New Roman" w:hAnsi="Times New Roman" w:cs="Times New Roman"/>
          <w:sz w:val="24"/>
          <w:szCs w:val="24"/>
        </w:rPr>
        <w:t>z włączonymi blokadami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6108" w:rsidRDefault="00224CE8" w:rsidP="008A593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Zapytanie 12</w:t>
      </w:r>
    </w:p>
    <w:p w:rsidR="00224CE8" w:rsidRDefault="00224CE8" w:rsidP="006D2B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Zamawiający dopuści zaproponowanie podwozia bez przetłoczenia tylnej ściany jednakże z mocowaniami na aparaty nie powodującymi ograniczeni</w:t>
      </w:r>
      <w:r w:rsidR="00EE506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powierzchni siedziska przestrzeni na nogi ?</w:t>
      </w:r>
    </w:p>
    <w:p w:rsidR="00224CE8" w:rsidRPr="003B5CCA" w:rsidRDefault="00224CE8" w:rsidP="008A593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Odpowiedź Zamawiającego:</w:t>
      </w:r>
    </w:p>
    <w:p w:rsidR="00224CE8" w:rsidRPr="002E733A" w:rsidRDefault="00224CE8" w:rsidP="008A593F">
      <w:pPr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FC4">
        <w:rPr>
          <w:rFonts w:ascii="Times New Roman" w:eastAsia="Times New Roman" w:hAnsi="Times New Roman" w:cs="Times New Roman"/>
          <w:sz w:val="24"/>
          <w:szCs w:val="24"/>
        </w:rPr>
        <w:t>Zamawiający  dopuści  zastosowanie innych warunków technologicznych sposobu montażu aparatów oddechowych niż opisane w p</w:t>
      </w:r>
      <w:r w:rsidR="00FE21CE" w:rsidRPr="00553FC4">
        <w:rPr>
          <w:rFonts w:ascii="Times New Roman" w:eastAsia="Times New Roman" w:hAnsi="Times New Roman" w:cs="Times New Roman"/>
          <w:sz w:val="24"/>
          <w:szCs w:val="24"/>
        </w:rPr>
        <w:t>kt. 3.8.</w:t>
      </w:r>
      <w:r w:rsidRPr="00553FC4">
        <w:rPr>
          <w:rFonts w:ascii="Times New Roman" w:eastAsia="Times New Roman" w:hAnsi="Times New Roman" w:cs="Times New Roman"/>
          <w:sz w:val="24"/>
          <w:szCs w:val="24"/>
        </w:rPr>
        <w:t xml:space="preserve"> SIWZ. Ciężar udowodnienia ich równoważności spoczywa na Wykonawcy.</w:t>
      </w:r>
      <w:r w:rsidRPr="002E73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6108" w:rsidRDefault="00224CE8" w:rsidP="008A593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Zapytanie 13</w:t>
      </w:r>
    </w:p>
    <w:p w:rsidR="00224CE8" w:rsidRDefault="00224CE8" w:rsidP="0039692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Zamawiający dopuści zaproponowanie podwozia be</w:t>
      </w:r>
      <w:r w:rsidR="00ED52AB">
        <w:rPr>
          <w:rFonts w:ascii="Times New Roman" w:hAnsi="Times New Roman" w:cs="Times New Roman"/>
          <w:sz w:val="24"/>
          <w:szCs w:val="24"/>
        </w:rPr>
        <w:t>z wymienionych rozwiązań (punkt</w:t>
      </w:r>
      <w:r>
        <w:rPr>
          <w:rFonts w:ascii="Times New Roman" w:hAnsi="Times New Roman" w:cs="Times New Roman"/>
          <w:sz w:val="24"/>
          <w:szCs w:val="24"/>
        </w:rPr>
        <w:t xml:space="preserve"> 3.10</w:t>
      </w:r>
      <w:r w:rsidR="00ED52AB">
        <w:rPr>
          <w:rFonts w:ascii="Times New Roman" w:hAnsi="Times New Roman" w:cs="Times New Roman"/>
          <w:sz w:val="24"/>
          <w:szCs w:val="24"/>
        </w:rPr>
        <w:t>.</w:t>
      </w:r>
      <w:r w:rsidR="00FE21CE">
        <w:rPr>
          <w:rFonts w:ascii="Times New Roman" w:hAnsi="Times New Roman" w:cs="Times New Roman"/>
          <w:sz w:val="24"/>
          <w:szCs w:val="24"/>
        </w:rPr>
        <w:t xml:space="preserve"> SIWZ</w:t>
      </w:r>
      <w:r w:rsidR="00ED52AB">
        <w:rPr>
          <w:rFonts w:ascii="Times New Roman" w:hAnsi="Times New Roman" w:cs="Times New Roman"/>
          <w:sz w:val="24"/>
          <w:szCs w:val="24"/>
        </w:rPr>
        <w:t xml:space="preserve"> oraz punkt 3</w:t>
      </w:r>
      <w:r w:rsidR="00FE21CE">
        <w:rPr>
          <w:rFonts w:ascii="Times New Roman" w:hAnsi="Times New Roman" w:cs="Times New Roman"/>
          <w:sz w:val="24"/>
          <w:szCs w:val="24"/>
        </w:rPr>
        <w:t xml:space="preserve">.11. SIWZ </w:t>
      </w:r>
      <w:r w:rsidR="00ED52AB">
        <w:rPr>
          <w:rFonts w:ascii="Times New Roman" w:hAnsi="Times New Roman" w:cs="Times New Roman"/>
          <w:sz w:val="24"/>
          <w:szCs w:val="24"/>
        </w:rPr>
        <w:t>), jednakże z regulacją pochylenia oparcia i odległości całego fotela, co pozwoli na dobranie optymalnej pozycji do jazdy zarówno dla kierowcy jak i dowódcy ?</w:t>
      </w:r>
    </w:p>
    <w:p w:rsidR="00ED52AB" w:rsidRPr="00224CE8" w:rsidRDefault="00ED52AB" w:rsidP="008A593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Odpowiedź Zamawiającego:</w:t>
      </w:r>
    </w:p>
    <w:p w:rsidR="00EA6108" w:rsidRDefault="00ED52AB" w:rsidP="0039692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Zamawiający</w:t>
      </w:r>
      <w:r w:rsidR="00EA6108">
        <w:rPr>
          <w:rFonts w:ascii="Times New Roman" w:hAnsi="Times New Roman" w:cs="Times New Roman"/>
          <w:sz w:val="24"/>
          <w:szCs w:val="24"/>
        </w:rPr>
        <w:t xml:space="preserve"> dopuści takie rozwi</w:t>
      </w:r>
      <w:r>
        <w:rPr>
          <w:rFonts w:ascii="Times New Roman" w:hAnsi="Times New Roman" w:cs="Times New Roman"/>
          <w:sz w:val="24"/>
          <w:szCs w:val="24"/>
        </w:rPr>
        <w:t>ązanie.</w:t>
      </w:r>
    </w:p>
    <w:p w:rsidR="00ED52AB" w:rsidRDefault="00ED52AB" w:rsidP="008A593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Zapytanie 14</w:t>
      </w:r>
    </w:p>
    <w:p w:rsidR="00A2343C" w:rsidRDefault="00A2343C" w:rsidP="0039692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Zamawiający dopuści rozwiązanie zabudowy pojazdu bez otwieranych nadkoli tylnych, jednakże z podestami bocznymi tak rozwiązanymi, by umożliwiały ergonomiczny i zgodny                 z przepisami dostęp do sprzętu ulokowanego na górnych pó</w:t>
      </w:r>
      <w:r w:rsidR="00EB53E0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kach zabudowy ?</w:t>
      </w:r>
    </w:p>
    <w:p w:rsidR="00A2343C" w:rsidRPr="00224CE8" w:rsidRDefault="00A2343C" w:rsidP="008A593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Odpowiedź Zamawiającego:</w:t>
      </w:r>
    </w:p>
    <w:p w:rsidR="00EA6108" w:rsidRDefault="00A2343C" w:rsidP="0039692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podtrzymuje zapis punktu </w:t>
      </w:r>
      <w:r w:rsidR="00FE21CE">
        <w:rPr>
          <w:rFonts w:ascii="Times New Roman" w:hAnsi="Times New Roman" w:cs="Times New Roman"/>
          <w:sz w:val="24"/>
          <w:szCs w:val="24"/>
        </w:rPr>
        <w:t xml:space="preserve">4.2. SIWZ „wymagane otwierane lub wysuwane podesty pod wszystkimi schowkami bocznymi zabudowy”. Dzięki takiemu rozwiązaniu </w:t>
      </w:r>
      <w:r w:rsidR="00442C9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E21CE">
        <w:rPr>
          <w:rFonts w:ascii="Times New Roman" w:hAnsi="Times New Roman" w:cs="Times New Roman"/>
          <w:sz w:val="24"/>
          <w:szCs w:val="24"/>
        </w:rPr>
        <w:t xml:space="preserve">z tych podestów może być utworzony podest roboczy ze sprzętem na całej długości zabudowy. Jest to związane z ułatwieniem pracy strażakom </w:t>
      </w:r>
      <w:r w:rsidR="00442C94">
        <w:rPr>
          <w:rFonts w:ascii="Times New Roman" w:hAnsi="Times New Roman" w:cs="Times New Roman"/>
          <w:sz w:val="24"/>
          <w:szCs w:val="24"/>
        </w:rPr>
        <w:t>–</w:t>
      </w:r>
      <w:r w:rsidR="00FE21CE">
        <w:rPr>
          <w:rFonts w:ascii="Times New Roman" w:hAnsi="Times New Roman" w:cs="Times New Roman"/>
          <w:sz w:val="24"/>
          <w:szCs w:val="24"/>
        </w:rPr>
        <w:t xml:space="preserve"> ratownikom</w:t>
      </w:r>
      <w:r w:rsidR="00442C94">
        <w:rPr>
          <w:rFonts w:ascii="Times New Roman" w:hAnsi="Times New Roman" w:cs="Times New Roman"/>
          <w:sz w:val="24"/>
          <w:szCs w:val="24"/>
        </w:rPr>
        <w:t xml:space="preserve"> oraz ze zwiększeniem warunków bezpieczeństwa w czasie prowadzenia działań ratowniczo – </w:t>
      </w:r>
      <w:r w:rsidR="00442C94">
        <w:rPr>
          <w:rFonts w:ascii="Times New Roman" w:hAnsi="Times New Roman" w:cs="Times New Roman"/>
          <w:sz w:val="24"/>
          <w:szCs w:val="24"/>
        </w:rPr>
        <w:lastRenderedPageBreak/>
        <w:t>gaśniczych. Takie rozwiązanie nie stwarza zagrożenia przy dostępie do sprzętu rozmieszczonego w górnych schowkach.</w:t>
      </w:r>
      <w:r w:rsidR="000F7010">
        <w:rPr>
          <w:rFonts w:ascii="Times New Roman" w:hAnsi="Times New Roman" w:cs="Times New Roman"/>
          <w:sz w:val="24"/>
          <w:szCs w:val="24"/>
        </w:rPr>
        <w:t xml:space="preserve"> Zamawiający oczekuje rozwiązań takich, aby były zgodne z przepisami i umożliwiały ergonomiczny i łatwy sposób dostępu</w:t>
      </w:r>
      <w:r w:rsidR="00C94C8F">
        <w:rPr>
          <w:rFonts w:ascii="Times New Roman" w:hAnsi="Times New Roman" w:cs="Times New Roman"/>
          <w:sz w:val="24"/>
          <w:szCs w:val="24"/>
        </w:rPr>
        <w:t xml:space="preserve"> do sprzętu</w:t>
      </w:r>
      <w:r w:rsidR="000F7010">
        <w:rPr>
          <w:rFonts w:ascii="Times New Roman" w:hAnsi="Times New Roman" w:cs="Times New Roman"/>
          <w:sz w:val="24"/>
          <w:szCs w:val="24"/>
        </w:rPr>
        <w:t xml:space="preserve"> ulokowanego zarówno na niższych jak i wyższych skrytkach w pojazdach</w:t>
      </w:r>
      <w:r w:rsidR="00C94C8F">
        <w:rPr>
          <w:rFonts w:ascii="Times New Roman" w:hAnsi="Times New Roman" w:cs="Times New Roman"/>
          <w:sz w:val="24"/>
          <w:szCs w:val="24"/>
        </w:rPr>
        <w:t>. Należy jednocześnie nadmienić, że takie rozwiązana były już stosowane w produkcji pojazdów pożarniczych w poprzednich latach.</w:t>
      </w:r>
      <w:r w:rsidR="000F7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C94" w:rsidRDefault="00442C94" w:rsidP="008A593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Zapytanie 15</w:t>
      </w:r>
    </w:p>
    <w:p w:rsidR="00EA6108" w:rsidRDefault="004C1EE0" w:rsidP="0039692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zamawiający dopuści zaproponowanie pojazdów bez możliwości włączenia silnika i załączenia autopompy z przedziału tylnego ?</w:t>
      </w:r>
    </w:p>
    <w:p w:rsidR="004C1EE0" w:rsidRPr="00224CE8" w:rsidRDefault="004C1EE0" w:rsidP="008A593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Odpowiedź Zamawiającego:</w:t>
      </w:r>
    </w:p>
    <w:p w:rsidR="00E77B80" w:rsidRDefault="005B32DA" w:rsidP="0039692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podtrzymuje zapis pkt</w:t>
      </w:r>
      <w:r w:rsidR="004C1E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4.</w:t>
      </w:r>
      <w:r w:rsidR="004C1EE0">
        <w:rPr>
          <w:rFonts w:ascii="Times New Roman" w:hAnsi="Times New Roman" w:cs="Times New Roman"/>
          <w:sz w:val="24"/>
          <w:szCs w:val="24"/>
        </w:rPr>
        <w:t>16. SIWZ</w:t>
      </w:r>
      <w:r>
        <w:rPr>
          <w:rFonts w:ascii="Times New Roman" w:hAnsi="Times New Roman" w:cs="Times New Roman"/>
          <w:sz w:val="24"/>
          <w:szCs w:val="24"/>
        </w:rPr>
        <w:t>.</w:t>
      </w:r>
      <w:r w:rsidR="00E77B80">
        <w:rPr>
          <w:rFonts w:ascii="Times New Roman" w:hAnsi="Times New Roman" w:cs="Times New Roman"/>
          <w:sz w:val="24"/>
          <w:szCs w:val="24"/>
        </w:rPr>
        <w:t xml:space="preserve"> Zamawiający uważa, że rozwiązanie wskazane w pkt. 4.16. SIWZ znacznie ułatwia i przyspiesza działania ratowniczo – gaśnicze. Wyklucza ono również możliwość popełnienia błędu przez kierowcę w czasie akcji. Z wiedzy jaką posiada Zamawiający wynika, ze producenci podwozi mają możliwość przygotowania podzespołów w ten sposób by takie rozwiązanie było możliwe.</w:t>
      </w:r>
      <w:r w:rsidR="00C94C8F">
        <w:rPr>
          <w:rFonts w:ascii="Times New Roman" w:hAnsi="Times New Roman" w:cs="Times New Roman"/>
          <w:sz w:val="24"/>
          <w:szCs w:val="24"/>
        </w:rPr>
        <w:t xml:space="preserve"> Dużo producentów pojazdów pożarniczych stosuje już takie rozwiązania np. Mercedes z Firmy </w:t>
      </w:r>
      <w:proofErr w:type="spellStart"/>
      <w:r w:rsidR="00C94C8F">
        <w:rPr>
          <w:rFonts w:ascii="Times New Roman" w:hAnsi="Times New Roman" w:cs="Times New Roman"/>
          <w:sz w:val="24"/>
          <w:szCs w:val="24"/>
        </w:rPr>
        <w:t>Mototruck</w:t>
      </w:r>
      <w:proofErr w:type="spellEnd"/>
      <w:r w:rsidR="00C94C8F">
        <w:rPr>
          <w:rFonts w:ascii="Times New Roman" w:hAnsi="Times New Roman" w:cs="Times New Roman"/>
          <w:sz w:val="24"/>
          <w:szCs w:val="24"/>
        </w:rPr>
        <w:t>.</w:t>
      </w:r>
    </w:p>
    <w:p w:rsidR="00E77B80" w:rsidRDefault="00E77B80" w:rsidP="008A593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Zapytanie 16</w:t>
      </w:r>
    </w:p>
    <w:p w:rsidR="00E77B80" w:rsidRDefault="001E58EB" w:rsidP="008A5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Zamawiający dopuści zaproponowanie pojazdów o parametrach:</w:t>
      </w:r>
    </w:p>
    <w:p w:rsidR="001E58EB" w:rsidRDefault="001E58EB" w:rsidP="008A5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FC4">
        <w:rPr>
          <w:rFonts w:ascii="Times New Roman" w:hAnsi="Times New Roman" w:cs="Times New Roman"/>
          <w:sz w:val="24"/>
          <w:szCs w:val="24"/>
        </w:rPr>
        <w:t>- zbiornik wody o pojemności 4 m</w:t>
      </w:r>
      <w:r w:rsidRPr="00553FC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53FC4">
        <w:rPr>
          <w:rFonts w:ascii="Times New Roman" w:hAnsi="Times New Roman" w:cs="Times New Roman"/>
          <w:sz w:val="24"/>
          <w:szCs w:val="24"/>
        </w:rPr>
        <w:t>,</w:t>
      </w:r>
    </w:p>
    <w:p w:rsidR="001E58EB" w:rsidRDefault="001E58EB" w:rsidP="0039692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autopompa o wydajności 2 550 l/min przy ciśnieniu 8 bar i 547 l/min przy ciśnieniu 40 bar</w:t>
      </w:r>
      <w:r w:rsidR="006D2E12">
        <w:rPr>
          <w:rFonts w:ascii="Times New Roman" w:hAnsi="Times New Roman" w:cs="Times New Roman"/>
          <w:sz w:val="24"/>
          <w:szCs w:val="24"/>
        </w:rPr>
        <w:t>.</w:t>
      </w:r>
    </w:p>
    <w:p w:rsidR="006D2E12" w:rsidRPr="001E58EB" w:rsidRDefault="006D2E12" w:rsidP="008A593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Odpowiedź Zamawiającego:</w:t>
      </w:r>
    </w:p>
    <w:p w:rsidR="00EE506C" w:rsidRDefault="006D2E12" w:rsidP="0039692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53FC4">
        <w:rPr>
          <w:rFonts w:ascii="Times New Roman" w:hAnsi="Times New Roman" w:cs="Times New Roman"/>
          <w:sz w:val="24"/>
          <w:szCs w:val="24"/>
        </w:rPr>
        <w:t>Zamawiający zmieni zapis w pkt. 4.14. „</w:t>
      </w:r>
      <w:r w:rsidR="00EE506C" w:rsidRPr="00553FC4">
        <w:rPr>
          <w:rFonts w:ascii="Arial Narrow" w:hAnsi="Arial Narrow"/>
        </w:rPr>
        <w:t>Zbiornik wody o pojemności min. 4,0 m</w:t>
      </w:r>
      <w:r w:rsidR="00EE506C" w:rsidRPr="00553FC4">
        <w:rPr>
          <w:rFonts w:ascii="Arial Narrow" w:hAnsi="Arial Narrow"/>
          <w:position w:val="6"/>
        </w:rPr>
        <w:t>3</w:t>
      </w:r>
      <w:r w:rsidR="00EE506C" w:rsidRPr="00553FC4">
        <w:rPr>
          <w:rFonts w:ascii="Arial Narrow" w:hAnsi="Arial Narrow"/>
        </w:rPr>
        <w:t>, wykonany  z  materiałów kompozytowych”</w:t>
      </w:r>
      <w:r w:rsidR="00EE506C" w:rsidRPr="00553FC4">
        <w:rPr>
          <w:rFonts w:ascii="Times New Roman" w:hAnsi="Times New Roman" w:cs="Times New Roman"/>
          <w:sz w:val="24"/>
          <w:szCs w:val="24"/>
        </w:rPr>
        <w:t>.</w:t>
      </w:r>
      <w:r w:rsidRPr="00553FC4">
        <w:rPr>
          <w:rFonts w:ascii="Times New Roman" w:hAnsi="Times New Roman" w:cs="Times New Roman"/>
          <w:sz w:val="24"/>
          <w:szCs w:val="24"/>
        </w:rPr>
        <w:t xml:space="preserve"> </w:t>
      </w:r>
      <w:r w:rsidR="00EE506C" w:rsidRPr="00553FC4">
        <w:rPr>
          <w:rFonts w:ascii="Times New Roman" w:hAnsi="Times New Roman" w:cs="Times New Roman"/>
          <w:sz w:val="24"/>
          <w:szCs w:val="24"/>
        </w:rPr>
        <w:t>Potrzebny jest zbiornik wody od 4 m</w:t>
      </w:r>
      <w:r w:rsidR="00EE506C" w:rsidRPr="00553FC4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EE506C" w:rsidRPr="00553FC4">
        <w:rPr>
          <w:rFonts w:ascii="Times New Roman" w:hAnsi="Times New Roman" w:cs="Times New Roman"/>
          <w:sz w:val="24"/>
          <w:szCs w:val="24"/>
        </w:rPr>
        <w:t>do 4,5 m</w:t>
      </w:r>
      <w:r w:rsidR="00EE506C" w:rsidRPr="00553FC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E506C" w:rsidRPr="00553FC4">
        <w:rPr>
          <w:rFonts w:ascii="Times New Roman" w:hAnsi="Times New Roman" w:cs="Times New Roman"/>
          <w:sz w:val="24"/>
          <w:szCs w:val="24"/>
        </w:rPr>
        <w:t>, gdyż jest to związane ze szczególną specyfiką prowadzonych działań ratowniczo – gaśniczych (duże obszary leśne oraz ugory).</w:t>
      </w:r>
    </w:p>
    <w:p w:rsidR="005B32DA" w:rsidRDefault="00EE506C" w:rsidP="0039692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E12">
        <w:rPr>
          <w:rFonts w:ascii="Times New Roman" w:hAnsi="Times New Roman" w:cs="Times New Roman"/>
          <w:sz w:val="24"/>
          <w:szCs w:val="24"/>
        </w:rPr>
        <w:t>Zamawiający nie wyraża zgody na zastosowanie autopompy o niższej wydajności. Specyfika prowadzonych działań ratowniczo – gaśniczych wymaga użycia równocześnie linii tłocznej oraz działka dachowego co wymaga zastosowania autopompy o jak największej wydajności.</w:t>
      </w:r>
    </w:p>
    <w:p w:rsidR="006D2E12" w:rsidRDefault="006D2E12" w:rsidP="008A593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Zapytanie 17</w:t>
      </w:r>
    </w:p>
    <w:p w:rsidR="00A1769C" w:rsidRPr="00A1769C" w:rsidRDefault="00A1769C" w:rsidP="0039692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oświetlenia i oznakowania pojazdu.</w:t>
      </w:r>
    </w:p>
    <w:p w:rsidR="005B32DA" w:rsidRDefault="00A1769C" w:rsidP="008A593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Odpowiedź Zamawiającego:</w:t>
      </w:r>
    </w:p>
    <w:p w:rsidR="005B32DA" w:rsidRPr="002E733A" w:rsidRDefault="005B32DA" w:rsidP="00A176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1769C">
        <w:rPr>
          <w:rFonts w:ascii="Times New Roman" w:hAnsi="Times New Roman" w:cs="Times New Roman"/>
          <w:sz w:val="24"/>
          <w:szCs w:val="24"/>
        </w:rPr>
        <w:t>amawiający jasno określił wymóg oświetleni</w:t>
      </w:r>
      <w:r w:rsidR="00EE506C">
        <w:rPr>
          <w:rFonts w:ascii="Times New Roman" w:hAnsi="Times New Roman" w:cs="Times New Roman"/>
          <w:sz w:val="24"/>
          <w:szCs w:val="24"/>
        </w:rPr>
        <w:t>a</w:t>
      </w:r>
      <w:r w:rsidR="00A1769C">
        <w:rPr>
          <w:rFonts w:ascii="Times New Roman" w:hAnsi="Times New Roman" w:cs="Times New Roman"/>
          <w:sz w:val="24"/>
          <w:szCs w:val="24"/>
        </w:rPr>
        <w:t xml:space="preserve"> i oznakowani</w:t>
      </w:r>
      <w:r w:rsidR="00EE506C">
        <w:rPr>
          <w:rFonts w:ascii="Times New Roman" w:hAnsi="Times New Roman" w:cs="Times New Roman"/>
          <w:sz w:val="24"/>
          <w:szCs w:val="24"/>
        </w:rPr>
        <w:t>a</w:t>
      </w:r>
      <w:r w:rsidR="00A1769C">
        <w:rPr>
          <w:rFonts w:ascii="Times New Roman" w:hAnsi="Times New Roman" w:cs="Times New Roman"/>
          <w:sz w:val="24"/>
          <w:szCs w:val="24"/>
        </w:rPr>
        <w:t xml:space="preserve"> pojazdów (technologia LED, KOMPOZYT i inne nowoczesne dostępne na rynku). </w:t>
      </w:r>
      <w:r w:rsidR="00396924">
        <w:rPr>
          <w:rFonts w:ascii="Times New Roman" w:hAnsi="Times New Roman" w:cs="Times New Roman"/>
          <w:sz w:val="24"/>
          <w:szCs w:val="24"/>
        </w:rPr>
        <w:t>U</w:t>
      </w:r>
      <w:r w:rsidR="00A1769C">
        <w:rPr>
          <w:rFonts w:ascii="Times New Roman" w:hAnsi="Times New Roman" w:cs="Times New Roman"/>
          <w:sz w:val="24"/>
          <w:szCs w:val="24"/>
        </w:rPr>
        <w:t xml:space="preserve">możliwia to każdemu </w:t>
      </w:r>
      <w:r w:rsidR="00396924">
        <w:rPr>
          <w:rFonts w:ascii="Times New Roman" w:hAnsi="Times New Roman" w:cs="Times New Roman"/>
          <w:sz w:val="24"/>
          <w:szCs w:val="24"/>
        </w:rPr>
        <w:t xml:space="preserve">Wykonawcy </w:t>
      </w:r>
      <w:r w:rsidR="00A1769C">
        <w:rPr>
          <w:rFonts w:ascii="Times New Roman" w:hAnsi="Times New Roman" w:cs="Times New Roman"/>
          <w:sz w:val="24"/>
          <w:szCs w:val="24"/>
        </w:rPr>
        <w:t>zastosowanie takiego rozwiązania. Natomiast świadectwo CNBOP może być dostarczone najpóźniej w dniu odbioru samochodów.</w:t>
      </w:r>
    </w:p>
    <w:p w:rsidR="005E63C6" w:rsidRPr="005E63C6" w:rsidRDefault="005E63C6" w:rsidP="005E63C6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5E63C6" w:rsidRPr="005E63C6" w:rsidSect="008A593F">
      <w:pgSz w:w="11906" w:h="16838"/>
      <w:pgMar w:top="90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6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3C6"/>
    <w:rsid w:val="00000AAD"/>
    <w:rsid w:val="000457C3"/>
    <w:rsid w:val="00046A83"/>
    <w:rsid w:val="00064E57"/>
    <w:rsid w:val="000F7010"/>
    <w:rsid w:val="00185F25"/>
    <w:rsid w:val="00190510"/>
    <w:rsid w:val="001B3C90"/>
    <w:rsid w:val="001B4349"/>
    <w:rsid w:val="001E58EB"/>
    <w:rsid w:val="001E64CF"/>
    <w:rsid w:val="001F1E6D"/>
    <w:rsid w:val="001F37B7"/>
    <w:rsid w:val="001F7D35"/>
    <w:rsid w:val="00224CE8"/>
    <w:rsid w:val="002E733A"/>
    <w:rsid w:val="002F1318"/>
    <w:rsid w:val="00381EA0"/>
    <w:rsid w:val="00396924"/>
    <w:rsid w:val="003B5CCA"/>
    <w:rsid w:val="003D5D5D"/>
    <w:rsid w:val="00442C94"/>
    <w:rsid w:val="004C1EE0"/>
    <w:rsid w:val="00553FC4"/>
    <w:rsid w:val="005B32DA"/>
    <w:rsid w:val="005E63C6"/>
    <w:rsid w:val="006D22B2"/>
    <w:rsid w:val="006D2B7F"/>
    <w:rsid w:val="006D2E12"/>
    <w:rsid w:val="006E061B"/>
    <w:rsid w:val="006E6CD4"/>
    <w:rsid w:val="007645AF"/>
    <w:rsid w:val="007F57D4"/>
    <w:rsid w:val="008A593F"/>
    <w:rsid w:val="009B09CE"/>
    <w:rsid w:val="00A1769C"/>
    <w:rsid w:val="00A2343C"/>
    <w:rsid w:val="00C948E5"/>
    <w:rsid w:val="00C94C8F"/>
    <w:rsid w:val="00D21196"/>
    <w:rsid w:val="00D92A33"/>
    <w:rsid w:val="00DC5511"/>
    <w:rsid w:val="00E641BB"/>
    <w:rsid w:val="00E77B80"/>
    <w:rsid w:val="00EA6108"/>
    <w:rsid w:val="00EB53E0"/>
    <w:rsid w:val="00EC0DED"/>
    <w:rsid w:val="00ED52AB"/>
    <w:rsid w:val="00EE506C"/>
    <w:rsid w:val="00F07380"/>
    <w:rsid w:val="00F90A7D"/>
    <w:rsid w:val="00FB765C"/>
    <w:rsid w:val="00FE1114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90510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190510"/>
    <w:pPr>
      <w:suppressAutoHyphens/>
      <w:spacing w:after="120"/>
      <w:ind w:left="283"/>
    </w:pPr>
    <w:rPr>
      <w:rFonts w:ascii="Calibri" w:eastAsia="Arial Unicode MS" w:hAnsi="Calibri" w:cs="font186"/>
      <w:kern w:val="1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90510"/>
    <w:rPr>
      <w:rFonts w:ascii="Calibri" w:eastAsia="Arial Unicode MS" w:hAnsi="Calibri" w:cs="font186"/>
      <w:kern w:val="1"/>
      <w:sz w:val="16"/>
      <w:szCs w:val="16"/>
      <w:lang w:eastAsia="ar-SA"/>
    </w:rPr>
  </w:style>
  <w:style w:type="paragraph" w:customStyle="1" w:styleId="Default">
    <w:name w:val="Default"/>
    <w:rsid w:val="00190510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90510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190510"/>
    <w:pPr>
      <w:suppressAutoHyphens/>
      <w:spacing w:after="120"/>
      <w:ind w:left="283"/>
    </w:pPr>
    <w:rPr>
      <w:rFonts w:ascii="Calibri" w:eastAsia="Arial Unicode MS" w:hAnsi="Calibri" w:cs="font186"/>
      <w:kern w:val="1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90510"/>
    <w:rPr>
      <w:rFonts w:ascii="Calibri" w:eastAsia="Arial Unicode MS" w:hAnsi="Calibri" w:cs="font186"/>
      <w:kern w:val="1"/>
      <w:sz w:val="16"/>
      <w:szCs w:val="16"/>
      <w:lang w:eastAsia="ar-SA"/>
    </w:rPr>
  </w:style>
  <w:style w:type="paragraph" w:customStyle="1" w:styleId="Default">
    <w:name w:val="Default"/>
    <w:rsid w:val="00190510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gminaz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29D8C-D1F0-4449-B4B2-8484C6FF2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1308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j.rusak</dc:creator>
  <cp:keywords/>
  <dc:description/>
  <cp:lastModifiedBy>Your User Name</cp:lastModifiedBy>
  <cp:revision>2</cp:revision>
  <cp:lastPrinted>2013-07-04T08:36:00Z</cp:lastPrinted>
  <dcterms:created xsi:type="dcterms:W3CDTF">2013-07-04T09:07:00Z</dcterms:created>
  <dcterms:modified xsi:type="dcterms:W3CDTF">2013-07-04T09:07:00Z</dcterms:modified>
</cp:coreProperties>
</file>