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F7" w:rsidRPr="00710440" w:rsidRDefault="002A6FF7" w:rsidP="002A6FF7">
      <w:pPr>
        <w:jc w:val="right"/>
        <w:rPr>
          <w:rFonts w:ascii="Cambria" w:hAnsi="Cambria" w:cs="Arial"/>
        </w:rPr>
      </w:pPr>
      <w:r w:rsidRPr="00DC53CA">
        <w:rPr>
          <w:rFonts w:ascii="Cambria" w:hAnsi="Cambria" w:cs="Arial"/>
          <w:highlight w:val="yellow"/>
        </w:rPr>
        <w:t xml:space="preserve">Zielona Góra, dnia </w:t>
      </w:r>
      <w:r w:rsidR="00FD1252" w:rsidRPr="00DC53CA">
        <w:rPr>
          <w:rFonts w:ascii="Cambria" w:hAnsi="Cambria" w:cs="Arial"/>
          <w:highlight w:val="yellow"/>
        </w:rPr>
        <w:t>2</w:t>
      </w:r>
      <w:r w:rsidR="00BE2690">
        <w:rPr>
          <w:rFonts w:ascii="Cambria" w:hAnsi="Cambria" w:cs="Arial"/>
          <w:highlight w:val="yellow"/>
        </w:rPr>
        <w:t>4</w:t>
      </w:r>
      <w:r w:rsidR="00C81676" w:rsidRPr="00DC53CA">
        <w:rPr>
          <w:rFonts w:ascii="Cambria" w:hAnsi="Cambria" w:cs="Arial"/>
          <w:highlight w:val="yellow"/>
        </w:rPr>
        <w:t>.0</w:t>
      </w:r>
      <w:r w:rsidR="00C95550" w:rsidRPr="00DC53CA">
        <w:rPr>
          <w:rFonts w:ascii="Cambria" w:hAnsi="Cambria" w:cs="Arial"/>
          <w:highlight w:val="yellow"/>
        </w:rPr>
        <w:t>3</w:t>
      </w:r>
      <w:r w:rsidR="00C81676" w:rsidRPr="00DC53CA">
        <w:rPr>
          <w:rFonts w:ascii="Cambria" w:hAnsi="Cambria" w:cs="Arial"/>
          <w:highlight w:val="yellow"/>
        </w:rPr>
        <w:t>.2014</w:t>
      </w:r>
      <w:r w:rsidRPr="00DC53CA">
        <w:rPr>
          <w:rFonts w:ascii="Cambria" w:hAnsi="Cambria" w:cs="Arial"/>
          <w:highlight w:val="yellow"/>
        </w:rPr>
        <w:t xml:space="preserve"> r.</w:t>
      </w:r>
    </w:p>
    <w:p w:rsidR="002A6FF7" w:rsidRPr="00E34A92" w:rsidRDefault="002A6FF7" w:rsidP="002A6FF7">
      <w:pPr>
        <w:jc w:val="both"/>
        <w:rPr>
          <w:rFonts w:ascii="Cambria" w:hAnsi="Cambria" w:cs="Arial"/>
        </w:rPr>
      </w:pPr>
      <w:r w:rsidRPr="00E34A92">
        <w:rPr>
          <w:rFonts w:ascii="Cambria" w:hAnsi="Cambria" w:cs="Arial"/>
        </w:rPr>
        <w:t xml:space="preserve">Znak sprawy: </w:t>
      </w:r>
      <w:r w:rsidR="00E34A92" w:rsidRPr="00E34A92">
        <w:rPr>
          <w:rFonts w:ascii="Cambria" w:hAnsi="Cambria" w:cs="Arial"/>
          <w:b/>
        </w:rPr>
        <w:t>ZZP.271.</w:t>
      </w:r>
      <w:r w:rsidR="00C95550">
        <w:rPr>
          <w:rFonts w:ascii="Cambria" w:hAnsi="Cambria" w:cs="Arial"/>
          <w:b/>
        </w:rPr>
        <w:t>7</w:t>
      </w:r>
      <w:r w:rsidRPr="00E34A92">
        <w:rPr>
          <w:rFonts w:ascii="Cambria" w:hAnsi="Cambria" w:cs="Arial"/>
          <w:b/>
        </w:rPr>
        <w:t>.201</w:t>
      </w:r>
      <w:r w:rsidR="00E34A92" w:rsidRPr="00E34A92">
        <w:rPr>
          <w:rFonts w:ascii="Cambria" w:hAnsi="Cambria" w:cs="Arial"/>
          <w:b/>
        </w:rPr>
        <w:t>4</w:t>
      </w:r>
    </w:p>
    <w:p w:rsidR="002A6FF7" w:rsidRPr="00E34A92" w:rsidRDefault="002A6FF7" w:rsidP="002A6FF7">
      <w:pPr>
        <w:jc w:val="center"/>
        <w:rPr>
          <w:rFonts w:ascii="Cambria" w:hAnsi="Cambria" w:cs="Arial"/>
          <w:b/>
        </w:rPr>
      </w:pPr>
    </w:p>
    <w:p w:rsidR="00581352" w:rsidRPr="00FA27A4" w:rsidRDefault="00581352" w:rsidP="002A6FF7">
      <w:pPr>
        <w:jc w:val="center"/>
        <w:rPr>
          <w:rFonts w:ascii="Cambria" w:hAnsi="Cambria" w:cs="Arial"/>
          <w:b/>
        </w:rPr>
      </w:pPr>
    </w:p>
    <w:p w:rsidR="002A6FF7" w:rsidRPr="00E34A92" w:rsidRDefault="002A6FF7" w:rsidP="002A6FF7">
      <w:pPr>
        <w:jc w:val="center"/>
        <w:rPr>
          <w:rFonts w:ascii="Cambria" w:hAnsi="Cambria" w:cs="Arial"/>
          <w:b/>
          <w:sz w:val="28"/>
          <w:szCs w:val="28"/>
        </w:rPr>
      </w:pPr>
      <w:r w:rsidRPr="00E34A92">
        <w:rPr>
          <w:rFonts w:ascii="Cambria" w:hAnsi="Cambria" w:cs="Arial"/>
          <w:b/>
          <w:sz w:val="28"/>
          <w:szCs w:val="28"/>
        </w:rPr>
        <w:t xml:space="preserve">ZAWIADOMIENIE Nr </w:t>
      </w:r>
      <w:r w:rsidR="00321958">
        <w:rPr>
          <w:rFonts w:ascii="Cambria" w:hAnsi="Cambria" w:cs="Arial"/>
          <w:b/>
          <w:sz w:val="28"/>
          <w:szCs w:val="28"/>
        </w:rPr>
        <w:t>2</w:t>
      </w:r>
    </w:p>
    <w:p w:rsidR="002A6FF7" w:rsidRPr="00E34A92" w:rsidRDefault="002A6FF7" w:rsidP="002A6FF7">
      <w:pPr>
        <w:rPr>
          <w:rFonts w:ascii="Cambria" w:hAnsi="Cambria" w:cs="Arial"/>
          <w:b/>
          <w:sz w:val="8"/>
          <w:szCs w:val="8"/>
        </w:rPr>
      </w:pPr>
    </w:p>
    <w:p w:rsidR="002A6FF7" w:rsidRPr="00E34A92" w:rsidRDefault="002A6FF7" w:rsidP="002A6FF7">
      <w:pPr>
        <w:ind w:right="-1"/>
        <w:jc w:val="center"/>
        <w:rPr>
          <w:rFonts w:ascii="Cambria" w:hAnsi="Cambria" w:cs="Arial"/>
          <w:lang w:val="de-DE"/>
        </w:rPr>
      </w:pPr>
      <w:r w:rsidRPr="00E34A92">
        <w:rPr>
          <w:rFonts w:ascii="Cambria" w:hAnsi="Cambria" w:cs="Arial"/>
        </w:rPr>
        <w:t xml:space="preserve">Zamieszczono na stronie internetowej Gminy: </w:t>
      </w:r>
      <w:hyperlink r:id="rId6" w:history="1">
        <w:r w:rsidRPr="00E34A92">
          <w:rPr>
            <w:rStyle w:val="Hipercze"/>
            <w:rFonts w:ascii="Cambria" w:hAnsi="Cambria" w:cs="Arial"/>
          </w:rPr>
          <w:t>www.bip.gminazg.pl</w:t>
        </w:r>
      </w:hyperlink>
      <w:r w:rsidRPr="00E34A92">
        <w:rPr>
          <w:rFonts w:ascii="Cambria" w:hAnsi="Cambria" w:cs="Arial"/>
        </w:rPr>
        <w:t xml:space="preserve">  </w:t>
      </w:r>
      <w:r w:rsidRPr="00E34A92">
        <w:rPr>
          <w:rFonts w:ascii="Cambria" w:hAnsi="Cambria" w:cs="Arial"/>
          <w:i/>
          <w:lang w:val="de-DE"/>
        </w:rPr>
        <w:t xml:space="preserve"> </w:t>
      </w:r>
      <w:r w:rsidRPr="00E34A92">
        <w:rPr>
          <w:rFonts w:ascii="Cambria" w:hAnsi="Cambria" w:cs="Arial"/>
          <w:lang w:val="de-DE"/>
        </w:rPr>
        <w:t xml:space="preserve"> </w:t>
      </w:r>
    </w:p>
    <w:p w:rsidR="002A6FF7" w:rsidRPr="00E34A92" w:rsidRDefault="002A6FF7" w:rsidP="002A6FF7">
      <w:pPr>
        <w:ind w:right="-1"/>
        <w:jc w:val="center"/>
        <w:rPr>
          <w:rFonts w:ascii="Cambria" w:hAnsi="Cambria" w:cs="Arial"/>
          <w:sz w:val="8"/>
          <w:szCs w:val="8"/>
        </w:rPr>
      </w:pPr>
    </w:p>
    <w:p w:rsidR="002A6FF7" w:rsidRPr="00C95550" w:rsidRDefault="002A6FF7" w:rsidP="002A6FF7">
      <w:pPr>
        <w:jc w:val="both"/>
        <w:rPr>
          <w:rFonts w:ascii="Cambria" w:hAnsi="Cambria"/>
          <w:color w:val="000000"/>
          <w:sz w:val="22"/>
          <w:szCs w:val="22"/>
        </w:rPr>
      </w:pPr>
      <w:r w:rsidRPr="00C95550">
        <w:rPr>
          <w:rFonts w:asciiTheme="majorHAnsi" w:hAnsiTheme="majorHAnsi" w:cs="Arial"/>
          <w:sz w:val="22"/>
          <w:szCs w:val="22"/>
        </w:rPr>
        <w:t xml:space="preserve">Dotyczy: Postępowania o udzielenie zamówienia publicznego na: </w:t>
      </w:r>
      <w:r w:rsidR="00C95550" w:rsidRPr="00C95550">
        <w:rPr>
          <w:rFonts w:asciiTheme="majorHAnsi" w:hAnsiTheme="majorHAnsi"/>
          <w:b/>
          <w:sz w:val="22"/>
          <w:szCs w:val="22"/>
        </w:rPr>
        <w:t>Usługi dostępu do sieci Internet dla Urzędu Gminy Zielona Góra w 2014 roku</w:t>
      </w:r>
      <w:r w:rsidR="00C95550" w:rsidRPr="00C95550">
        <w:rPr>
          <w:rFonts w:asciiTheme="majorHAnsi" w:hAnsiTheme="majorHAnsi"/>
          <w:color w:val="000000"/>
          <w:sz w:val="22"/>
          <w:szCs w:val="22"/>
        </w:rPr>
        <w:t>.</w:t>
      </w:r>
      <w:r w:rsidRPr="00C95550">
        <w:rPr>
          <w:rFonts w:asciiTheme="majorHAnsi" w:hAnsiTheme="majorHAnsi"/>
          <w:color w:val="000000"/>
          <w:sz w:val="22"/>
          <w:szCs w:val="22"/>
        </w:rPr>
        <w:t xml:space="preserve"> Postępowanie opublikowano</w:t>
      </w:r>
      <w:r w:rsidRPr="00C95550">
        <w:rPr>
          <w:rFonts w:ascii="Cambria" w:hAnsi="Cambria"/>
          <w:color w:val="000000"/>
          <w:sz w:val="22"/>
          <w:szCs w:val="22"/>
        </w:rPr>
        <w:t xml:space="preserve"> w Biuletynie Zamówień </w:t>
      </w:r>
      <w:r w:rsidRPr="00C95550">
        <w:rPr>
          <w:rFonts w:asciiTheme="majorHAnsi" w:hAnsiTheme="majorHAnsi"/>
          <w:color w:val="000000"/>
          <w:sz w:val="22"/>
          <w:szCs w:val="22"/>
        </w:rPr>
        <w:t xml:space="preserve">Publicznych Nr </w:t>
      </w:r>
      <w:r w:rsidR="00C95550" w:rsidRPr="00C95550">
        <w:rPr>
          <w:rFonts w:asciiTheme="majorHAnsi" w:hAnsiTheme="majorHAnsi"/>
          <w:b/>
          <w:bCs/>
          <w:sz w:val="22"/>
          <w:szCs w:val="22"/>
        </w:rPr>
        <w:t>89698</w:t>
      </w:r>
      <w:r w:rsidRPr="00C95550">
        <w:rPr>
          <w:rFonts w:asciiTheme="majorHAnsi" w:hAnsiTheme="majorHAnsi" w:cs="Arial CE"/>
          <w:b/>
          <w:bCs/>
          <w:sz w:val="22"/>
          <w:szCs w:val="22"/>
        </w:rPr>
        <w:t xml:space="preserve"> </w:t>
      </w:r>
      <w:r w:rsidRPr="00C95550">
        <w:rPr>
          <w:rFonts w:asciiTheme="majorHAnsi" w:hAnsiTheme="majorHAnsi"/>
          <w:b/>
          <w:color w:val="000000"/>
          <w:sz w:val="22"/>
          <w:szCs w:val="22"/>
        </w:rPr>
        <w:t>–</w:t>
      </w:r>
      <w:r w:rsidRPr="00C95550">
        <w:rPr>
          <w:rFonts w:ascii="Cambria" w:hAnsi="Cambria"/>
          <w:b/>
          <w:color w:val="000000"/>
          <w:sz w:val="22"/>
          <w:szCs w:val="22"/>
        </w:rPr>
        <w:t xml:space="preserve"> 201</w:t>
      </w:r>
      <w:r w:rsidR="00E34A92" w:rsidRPr="00C95550">
        <w:rPr>
          <w:rFonts w:ascii="Cambria" w:hAnsi="Cambria"/>
          <w:b/>
          <w:color w:val="000000"/>
          <w:sz w:val="22"/>
          <w:szCs w:val="22"/>
        </w:rPr>
        <w:t>4</w:t>
      </w:r>
      <w:r w:rsidRPr="00C95550">
        <w:rPr>
          <w:rFonts w:ascii="Cambria" w:hAnsi="Cambria"/>
          <w:color w:val="000000"/>
          <w:sz w:val="22"/>
          <w:szCs w:val="22"/>
        </w:rPr>
        <w:t xml:space="preserve"> z dnia </w:t>
      </w:r>
      <w:r w:rsidR="000076A0" w:rsidRPr="00C95550">
        <w:rPr>
          <w:rFonts w:ascii="Cambria" w:hAnsi="Cambria"/>
          <w:color w:val="000000"/>
          <w:sz w:val="22"/>
          <w:szCs w:val="22"/>
        </w:rPr>
        <w:t>1</w:t>
      </w:r>
      <w:r w:rsidR="00C95550" w:rsidRPr="00C95550">
        <w:rPr>
          <w:rFonts w:ascii="Cambria" w:hAnsi="Cambria"/>
          <w:color w:val="000000"/>
          <w:sz w:val="22"/>
          <w:szCs w:val="22"/>
        </w:rPr>
        <w:t>7</w:t>
      </w:r>
      <w:r w:rsidR="00E34A92" w:rsidRPr="00C95550">
        <w:rPr>
          <w:rFonts w:ascii="Cambria" w:hAnsi="Cambria"/>
          <w:color w:val="000000"/>
          <w:sz w:val="22"/>
          <w:szCs w:val="22"/>
        </w:rPr>
        <w:t>.0</w:t>
      </w:r>
      <w:r w:rsidR="00C95550" w:rsidRPr="00C95550">
        <w:rPr>
          <w:rFonts w:ascii="Cambria" w:hAnsi="Cambria"/>
          <w:color w:val="000000"/>
          <w:sz w:val="22"/>
          <w:szCs w:val="22"/>
        </w:rPr>
        <w:t>3</w:t>
      </w:r>
      <w:r w:rsidR="00E34A92" w:rsidRPr="00C95550">
        <w:rPr>
          <w:rFonts w:ascii="Cambria" w:hAnsi="Cambria"/>
          <w:color w:val="000000"/>
          <w:sz w:val="22"/>
          <w:szCs w:val="22"/>
        </w:rPr>
        <w:t>.2014</w:t>
      </w:r>
      <w:r w:rsidRPr="00C95550">
        <w:rPr>
          <w:rFonts w:ascii="Cambria" w:hAnsi="Cambria"/>
          <w:color w:val="000000"/>
          <w:sz w:val="22"/>
          <w:szCs w:val="22"/>
        </w:rPr>
        <w:t> r.</w:t>
      </w:r>
    </w:p>
    <w:p w:rsidR="002A6FF7" w:rsidRPr="00E34A92" w:rsidRDefault="002A6FF7" w:rsidP="002A6FF7">
      <w:pPr>
        <w:pStyle w:val="Tekstpodstawowywcity3"/>
        <w:tabs>
          <w:tab w:val="left" w:pos="-993"/>
        </w:tabs>
        <w:suppressAutoHyphens w:val="0"/>
        <w:spacing w:line="240" w:lineRule="auto"/>
        <w:ind w:left="0"/>
        <w:jc w:val="both"/>
        <w:rPr>
          <w:rFonts w:ascii="Cambria" w:hAnsi="Cambria"/>
          <w:color w:val="000000"/>
          <w:sz w:val="24"/>
          <w:szCs w:val="24"/>
          <w:highlight w:val="yellow"/>
        </w:rPr>
      </w:pPr>
    </w:p>
    <w:p w:rsidR="00B50637" w:rsidRPr="00BE1928" w:rsidRDefault="00B50637" w:rsidP="00B50637">
      <w:pPr>
        <w:pStyle w:val="Tekstpodstawowywcity3"/>
        <w:tabs>
          <w:tab w:val="left" w:pos="-993"/>
        </w:tabs>
        <w:suppressAutoHyphens w:val="0"/>
        <w:spacing w:line="240" w:lineRule="auto"/>
        <w:ind w:left="0"/>
        <w:jc w:val="both"/>
        <w:rPr>
          <w:rFonts w:ascii="Cambria" w:hAnsi="Cambria"/>
          <w:color w:val="000000"/>
          <w:sz w:val="22"/>
          <w:szCs w:val="22"/>
        </w:rPr>
      </w:pPr>
      <w:r w:rsidRPr="00BE2690">
        <w:rPr>
          <w:rFonts w:ascii="Cambria" w:hAnsi="Cambria"/>
          <w:b/>
          <w:color w:val="000000"/>
          <w:sz w:val="22"/>
          <w:szCs w:val="22"/>
        </w:rPr>
        <w:t>W związku z zapytani</w:t>
      </w:r>
      <w:r w:rsidR="006E41F4" w:rsidRPr="00BE2690">
        <w:rPr>
          <w:rFonts w:ascii="Cambria" w:hAnsi="Cambria"/>
          <w:b/>
          <w:color w:val="000000"/>
          <w:sz w:val="22"/>
          <w:szCs w:val="22"/>
        </w:rPr>
        <w:t>a</w:t>
      </w:r>
      <w:r w:rsidRPr="00BE2690">
        <w:rPr>
          <w:rFonts w:ascii="Cambria" w:hAnsi="Cambria"/>
          <w:b/>
          <w:color w:val="000000"/>
          <w:sz w:val="22"/>
          <w:szCs w:val="22"/>
        </w:rPr>
        <w:t>m</w:t>
      </w:r>
      <w:r w:rsidR="006E41F4" w:rsidRPr="00BE2690">
        <w:rPr>
          <w:rFonts w:ascii="Cambria" w:hAnsi="Cambria"/>
          <w:b/>
          <w:color w:val="000000"/>
          <w:sz w:val="22"/>
          <w:szCs w:val="22"/>
        </w:rPr>
        <w:t>i</w:t>
      </w:r>
      <w:r w:rsidRPr="00BE2690">
        <w:rPr>
          <w:rFonts w:ascii="Cambria" w:hAnsi="Cambria"/>
          <w:b/>
          <w:color w:val="000000"/>
          <w:sz w:val="22"/>
          <w:szCs w:val="22"/>
        </w:rPr>
        <w:t xml:space="preserve"> Oferent</w:t>
      </w:r>
      <w:r w:rsidR="00BE2690" w:rsidRPr="00BE2690">
        <w:rPr>
          <w:rFonts w:ascii="Cambria" w:hAnsi="Cambria"/>
          <w:b/>
          <w:color w:val="000000"/>
          <w:sz w:val="22"/>
          <w:szCs w:val="22"/>
        </w:rPr>
        <w:t>ów</w:t>
      </w:r>
      <w:r w:rsidR="006E41F4" w:rsidRPr="00BE2690">
        <w:rPr>
          <w:rFonts w:ascii="Cambria" w:hAnsi="Cambria"/>
          <w:b/>
          <w:color w:val="000000"/>
          <w:sz w:val="22"/>
          <w:szCs w:val="22"/>
        </w:rPr>
        <w:t xml:space="preserve"> dotyczącymi</w:t>
      </w:r>
      <w:r w:rsidR="002A6FF7" w:rsidRPr="00BE2690">
        <w:rPr>
          <w:rFonts w:ascii="Cambria" w:hAnsi="Cambria"/>
          <w:b/>
          <w:color w:val="000000"/>
          <w:sz w:val="22"/>
          <w:szCs w:val="22"/>
        </w:rPr>
        <w:t xml:space="preserve"> realizacji zadania pn. „</w:t>
      </w:r>
      <w:r w:rsidR="006E41F4" w:rsidRPr="00BE2690">
        <w:rPr>
          <w:rFonts w:asciiTheme="majorHAnsi" w:hAnsiTheme="majorHAnsi"/>
          <w:b/>
          <w:sz w:val="22"/>
          <w:szCs w:val="22"/>
        </w:rPr>
        <w:t>Usługi dostępu do</w:t>
      </w:r>
      <w:r w:rsidR="006E41F4" w:rsidRPr="00C95550">
        <w:rPr>
          <w:rFonts w:asciiTheme="majorHAnsi" w:hAnsiTheme="majorHAnsi"/>
          <w:b/>
          <w:sz w:val="22"/>
          <w:szCs w:val="22"/>
        </w:rPr>
        <w:t xml:space="preserve"> sieci Internet dla Urzędu Gminy Zielona Góra w 2014 roku</w:t>
      </w:r>
      <w:r w:rsidR="002A6FF7" w:rsidRPr="00BE1928">
        <w:rPr>
          <w:rFonts w:ascii="Cambria" w:hAnsi="Cambria"/>
          <w:color w:val="000000"/>
          <w:sz w:val="22"/>
          <w:szCs w:val="22"/>
        </w:rPr>
        <w:t xml:space="preserve">” </w:t>
      </w:r>
      <w:r w:rsidRPr="00BE1928">
        <w:rPr>
          <w:rFonts w:ascii="Cambria" w:hAnsi="Cambria"/>
          <w:color w:val="000000"/>
          <w:sz w:val="22"/>
          <w:szCs w:val="22"/>
        </w:rPr>
        <w:t>przedkładam odpowiedzi na zapytania:</w:t>
      </w:r>
    </w:p>
    <w:p w:rsidR="00BE2690" w:rsidRPr="00E34A92" w:rsidRDefault="00BE2690" w:rsidP="00BE2690">
      <w:pPr>
        <w:pStyle w:val="Tekstpodstawowywcity3"/>
        <w:tabs>
          <w:tab w:val="left" w:pos="-993"/>
        </w:tabs>
        <w:suppressAutoHyphens w:val="0"/>
        <w:spacing w:after="60" w:line="240" w:lineRule="auto"/>
        <w:ind w:left="0"/>
        <w:jc w:val="both"/>
        <w:rPr>
          <w:rFonts w:ascii="Cambria" w:hAnsi="Cambria"/>
          <w:b/>
          <w:color w:val="000000"/>
          <w:sz w:val="26"/>
          <w:szCs w:val="26"/>
          <w:highlight w:val="yellow"/>
          <w:u w:val="single"/>
        </w:rPr>
      </w:pPr>
      <w:r w:rsidRPr="00BE1928">
        <w:rPr>
          <w:rFonts w:ascii="Cambria" w:hAnsi="Cambria"/>
          <w:b/>
          <w:color w:val="000000"/>
          <w:sz w:val="26"/>
          <w:szCs w:val="26"/>
          <w:u w:val="single"/>
        </w:rPr>
        <w:t>WYKONAWCA 1:</w:t>
      </w:r>
    </w:p>
    <w:p w:rsidR="00C95550" w:rsidRPr="00321958" w:rsidRDefault="00B50637" w:rsidP="00BE269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HAnsi" w:hAnsiTheme="majorHAnsi" w:cs="Helv"/>
          <w:color w:val="000000"/>
        </w:rPr>
      </w:pPr>
      <w:r w:rsidRPr="00C95550">
        <w:rPr>
          <w:rFonts w:asciiTheme="majorHAnsi" w:hAnsiTheme="majorHAnsi"/>
          <w:b/>
          <w:color w:val="000000"/>
        </w:rPr>
        <w:t>Zapytanie 1:</w:t>
      </w:r>
      <w:r w:rsidRPr="00C95550">
        <w:rPr>
          <w:rFonts w:asciiTheme="majorHAnsi" w:hAnsiTheme="majorHAnsi"/>
        </w:rPr>
        <w:t xml:space="preserve"> </w:t>
      </w:r>
      <w:r w:rsidR="00321958" w:rsidRPr="00321958">
        <w:rPr>
          <w:rFonts w:asciiTheme="majorHAnsi" w:hAnsiTheme="majorHAnsi" w:cs="Helv"/>
          <w:color w:val="000000"/>
        </w:rPr>
        <w:t xml:space="preserve">Zamawiający w treści SIWZ określa termin realizacji zamówienia na dzień 01.04.2014r. Informujemy, iż termin ten jest zbyt krótki na realizację zadania zgodnie z wymogami SIWZ. Wykonawca w celu uruchomienia usługi symetrycznego dostępu do internetu o przepływności 20 </w:t>
      </w:r>
      <w:proofErr w:type="spellStart"/>
      <w:r w:rsidR="00321958" w:rsidRPr="00321958">
        <w:rPr>
          <w:rFonts w:asciiTheme="majorHAnsi" w:hAnsiTheme="majorHAnsi" w:cs="Helv"/>
          <w:color w:val="000000"/>
        </w:rPr>
        <w:t>Mbps</w:t>
      </w:r>
      <w:proofErr w:type="spellEnd"/>
      <w:r w:rsidR="00321958" w:rsidRPr="00321958">
        <w:rPr>
          <w:rFonts w:asciiTheme="majorHAnsi" w:hAnsiTheme="majorHAnsi" w:cs="Helv"/>
          <w:color w:val="000000"/>
        </w:rPr>
        <w:t xml:space="preserve"> musi doprowadzić łącze światłowodowe, a to wymaga czasu. Czy w związku z powyższym Zamawiający dopuści rozwiązanie tymczasowe trwające do 6 tygodni, polegające na świadczeniu usługi symetrycznego dostępu do internetu 16 </w:t>
      </w:r>
      <w:proofErr w:type="spellStart"/>
      <w:r w:rsidR="00321958" w:rsidRPr="00321958">
        <w:rPr>
          <w:rFonts w:asciiTheme="majorHAnsi" w:hAnsiTheme="majorHAnsi" w:cs="Helv"/>
          <w:color w:val="000000"/>
        </w:rPr>
        <w:t>Mbps</w:t>
      </w:r>
      <w:proofErr w:type="spellEnd"/>
      <w:r w:rsidR="00321958" w:rsidRPr="00321958">
        <w:rPr>
          <w:rFonts w:asciiTheme="majorHAnsi" w:hAnsiTheme="majorHAnsi" w:cs="Helv"/>
          <w:color w:val="000000"/>
        </w:rPr>
        <w:t>, a po upływie tego terminu (bądź wcześniej w zależności od terminu wybudowania łącza światłowodowego) uruchomienia łącza o wymaganej przepływności ?</w:t>
      </w:r>
    </w:p>
    <w:p w:rsidR="00C95550" w:rsidRPr="00321958" w:rsidRDefault="00B50637" w:rsidP="00321958">
      <w:pPr>
        <w:jc w:val="both"/>
        <w:rPr>
          <w:rFonts w:asciiTheme="majorHAnsi" w:hAnsiTheme="majorHAnsi" w:cs="Helv"/>
          <w:color w:val="000000"/>
        </w:rPr>
      </w:pPr>
      <w:r w:rsidRPr="00BE1928">
        <w:rPr>
          <w:rFonts w:ascii="Cambria" w:hAnsi="Cambria"/>
          <w:b/>
          <w:color w:val="000000"/>
        </w:rPr>
        <w:t xml:space="preserve">Odpowiedź 1: </w:t>
      </w:r>
      <w:r w:rsidR="00321958" w:rsidRPr="00321958">
        <w:rPr>
          <w:rFonts w:asciiTheme="majorHAnsi" w:hAnsiTheme="majorHAnsi" w:cs="Helv"/>
          <w:color w:val="000000"/>
        </w:rPr>
        <w:t>Zamawiający w treści SIWZ określa termin realizacji zamówienia</w:t>
      </w:r>
      <w:r w:rsidR="00321958">
        <w:rPr>
          <w:rFonts w:asciiTheme="majorHAnsi" w:hAnsiTheme="majorHAnsi" w:cs="Helv"/>
          <w:color w:val="000000"/>
        </w:rPr>
        <w:t>:</w:t>
      </w:r>
      <w:r w:rsidR="00321958" w:rsidRPr="00321958">
        <w:rPr>
          <w:rFonts w:asciiTheme="majorHAnsi" w:hAnsiTheme="majorHAnsi" w:cs="Helv"/>
          <w:color w:val="000000"/>
        </w:rPr>
        <w:t xml:space="preserve"> </w:t>
      </w:r>
    </w:p>
    <w:p w:rsidR="00321958" w:rsidRPr="00321958" w:rsidRDefault="00321958" w:rsidP="00321958">
      <w:pPr>
        <w:ind w:left="426" w:hanging="426"/>
        <w:jc w:val="both"/>
        <w:rPr>
          <w:rFonts w:asciiTheme="majorHAnsi" w:hAnsiTheme="majorHAnsi"/>
          <w:b/>
          <w:u w:val="single"/>
        </w:rPr>
      </w:pPr>
      <w:r w:rsidRPr="00321958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„</w:t>
      </w:r>
      <w:r w:rsidRPr="00321958">
        <w:rPr>
          <w:rFonts w:asciiTheme="majorHAnsi" w:hAnsiTheme="majorHAnsi"/>
          <w:b/>
          <w:u w:val="single"/>
        </w:rPr>
        <w:t>Od 01.04.2014 r. do dnia 31.12.2014 r.</w:t>
      </w:r>
    </w:p>
    <w:p w:rsidR="00321958" w:rsidRPr="00321958" w:rsidRDefault="00321958" w:rsidP="00321958">
      <w:pPr>
        <w:jc w:val="both"/>
        <w:rPr>
          <w:rFonts w:asciiTheme="majorHAnsi" w:hAnsiTheme="majorHAnsi"/>
          <w:b/>
          <w:u w:val="single"/>
        </w:rPr>
      </w:pPr>
      <w:r w:rsidRPr="00321958">
        <w:rPr>
          <w:rFonts w:asciiTheme="majorHAnsi" w:hAnsiTheme="majorHAnsi"/>
        </w:rPr>
        <w:t>Z przyczyn formalno-prawnych Zamawiający dopuszcza zmianę terminu rozpoczęcia wykonania zamówienia z zastrzeżeniem granicznego terminu wykonania zamówienia do 31.12.2014 r.</w:t>
      </w:r>
      <w:r>
        <w:rPr>
          <w:rFonts w:asciiTheme="majorHAnsi" w:hAnsiTheme="majorHAnsi"/>
        </w:rPr>
        <w:t>”</w:t>
      </w:r>
    </w:p>
    <w:p w:rsidR="00321958" w:rsidRDefault="00DC53CA" w:rsidP="00BE2690">
      <w:pPr>
        <w:spacing w:after="120"/>
        <w:jc w:val="both"/>
        <w:rPr>
          <w:rFonts w:asciiTheme="majorHAnsi" w:hAnsiTheme="majorHAnsi" w:cs="Helv"/>
          <w:color w:val="000000"/>
        </w:rPr>
      </w:pPr>
      <w:r>
        <w:rPr>
          <w:rFonts w:asciiTheme="majorHAnsi" w:hAnsiTheme="majorHAnsi" w:cs="Helv"/>
          <w:color w:val="000000"/>
        </w:rPr>
        <w:t xml:space="preserve">Aby nie ograniczyć konkurencyjności - </w:t>
      </w:r>
      <w:r w:rsidR="00321958" w:rsidRPr="00321958">
        <w:rPr>
          <w:rFonts w:asciiTheme="majorHAnsi" w:hAnsiTheme="majorHAnsi" w:cs="Helv"/>
          <w:color w:val="000000"/>
        </w:rPr>
        <w:t xml:space="preserve">Zamawiający dopuści rozwiązanie tymczasowe trwające </w:t>
      </w:r>
      <w:r>
        <w:rPr>
          <w:rFonts w:asciiTheme="majorHAnsi" w:hAnsiTheme="majorHAnsi" w:cs="Helv"/>
          <w:color w:val="000000"/>
        </w:rPr>
        <w:t xml:space="preserve">maksymalnie </w:t>
      </w:r>
      <w:r w:rsidR="00321958" w:rsidRPr="00321958">
        <w:rPr>
          <w:rFonts w:asciiTheme="majorHAnsi" w:hAnsiTheme="majorHAnsi" w:cs="Helv"/>
          <w:color w:val="000000"/>
        </w:rPr>
        <w:t xml:space="preserve">do 6 tygodni, polegające na świadczeniu usługi symetrycznego dostępu do internetu 16 </w:t>
      </w:r>
      <w:proofErr w:type="spellStart"/>
      <w:r w:rsidR="00321958" w:rsidRPr="00321958">
        <w:rPr>
          <w:rFonts w:asciiTheme="majorHAnsi" w:hAnsiTheme="majorHAnsi" w:cs="Helv"/>
          <w:color w:val="000000"/>
        </w:rPr>
        <w:t>Mbps</w:t>
      </w:r>
      <w:proofErr w:type="spellEnd"/>
      <w:r w:rsidR="00321958">
        <w:rPr>
          <w:rFonts w:asciiTheme="majorHAnsi" w:hAnsiTheme="majorHAnsi" w:cs="Helv"/>
          <w:color w:val="000000"/>
        </w:rPr>
        <w:t>.</w:t>
      </w:r>
    </w:p>
    <w:p w:rsidR="00BE2690" w:rsidRPr="00BE1928" w:rsidRDefault="00BE2690" w:rsidP="00BE2690">
      <w:pPr>
        <w:pStyle w:val="Tekstpodstawowywcity3"/>
        <w:tabs>
          <w:tab w:val="left" w:pos="-993"/>
        </w:tabs>
        <w:suppressAutoHyphens w:val="0"/>
        <w:spacing w:line="240" w:lineRule="auto"/>
        <w:ind w:left="0"/>
        <w:jc w:val="both"/>
        <w:rPr>
          <w:rFonts w:ascii="Cambria" w:hAnsi="Cambria"/>
          <w:b/>
          <w:color w:val="000000"/>
          <w:sz w:val="24"/>
          <w:szCs w:val="24"/>
          <w:u w:val="single"/>
        </w:rPr>
      </w:pPr>
      <w:r w:rsidRPr="00BE1928">
        <w:rPr>
          <w:rFonts w:ascii="Cambria" w:hAnsi="Cambria"/>
          <w:b/>
          <w:color w:val="000000"/>
          <w:sz w:val="24"/>
          <w:szCs w:val="24"/>
          <w:u w:val="single"/>
        </w:rPr>
        <w:t>WYKONAWCA 2:</w:t>
      </w:r>
    </w:p>
    <w:p w:rsidR="00BE2690" w:rsidRDefault="00BE2690" w:rsidP="00BE269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" w:hAnsi="Helv" w:cs="Helv"/>
          <w:b/>
          <w:color w:val="000000"/>
          <w:sz w:val="20"/>
          <w:szCs w:val="20"/>
        </w:rPr>
      </w:pPr>
      <w:r w:rsidRPr="00BE1928">
        <w:rPr>
          <w:rFonts w:ascii="Cambria" w:hAnsi="Cambria"/>
          <w:b/>
          <w:color w:val="000000"/>
        </w:rPr>
        <w:t>Zapytanie 1:</w:t>
      </w:r>
      <w:r w:rsidRPr="00BE1928">
        <w:rPr>
          <w:rFonts w:ascii="Cambria" w:hAnsi="Cambria"/>
        </w:rPr>
        <w:t xml:space="preserve"> </w:t>
      </w:r>
    </w:p>
    <w:p w:rsidR="00BE2690" w:rsidRPr="00BE2690" w:rsidRDefault="00BE2690" w:rsidP="00BE2690">
      <w:pPr>
        <w:spacing w:after="60"/>
        <w:jc w:val="both"/>
        <w:rPr>
          <w:rFonts w:asciiTheme="majorHAnsi" w:hAnsiTheme="majorHAnsi"/>
        </w:rPr>
      </w:pPr>
      <w:r w:rsidRPr="00BE2690">
        <w:rPr>
          <w:rFonts w:asciiTheme="majorHAnsi" w:hAnsiTheme="majorHAnsi" w:cs="Helv"/>
          <w:color w:val="000000"/>
        </w:rPr>
        <w:t>Zamawiający w Rozdziale 1 SIWZ - Opis przedmiotu Zamówienia - pkt 3A  wymaga, aby maksymalny dopuszczalny poziom utraty pakietów danych wynosił 0,5%. Wykonawca zwraca uwagę, że nie może odpowiadać za utraty pakietów danych w sieci Internet, czyli poza własną siecią. W związku z powyższym prosimy o doprecyzowanie, że parametr maksymalnego dopuszczalnego poziomu utraty pakietów danych będzie wynosił 0,5%, ale  tylko i wyłącznie do routera brzegowego w sieci Wykonawcy. Czy Zamawiający doprecyzuje powyższy zapis?</w:t>
      </w:r>
    </w:p>
    <w:p w:rsidR="00BE2690" w:rsidRPr="00BE2690" w:rsidRDefault="00BE2690" w:rsidP="00BE2690">
      <w:pPr>
        <w:spacing w:after="120"/>
        <w:jc w:val="both"/>
        <w:rPr>
          <w:rFonts w:asciiTheme="majorHAnsi" w:hAnsiTheme="majorHAnsi"/>
        </w:rPr>
      </w:pPr>
      <w:r w:rsidRPr="00BE2690">
        <w:rPr>
          <w:rFonts w:asciiTheme="majorHAnsi" w:hAnsiTheme="majorHAnsi"/>
          <w:b/>
          <w:color w:val="000000"/>
        </w:rPr>
        <w:t xml:space="preserve">Odpowiedź 1: </w:t>
      </w:r>
      <w:r w:rsidRPr="00BE2690">
        <w:rPr>
          <w:rFonts w:asciiTheme="majorHAnsi" w:hAnsiTheme="majorHAnsi"/>
          <w:color w:val="000000"/>
        </w:rPr>
        <w:t>..</w:t>
      </w:r>
      <w:r w:rsidRPr="00BE2690">
        <w:rPr>
          <w:rFonts w:asciiTheme="majorHAnsi" w:hAnsiTheme="majorHAnsi"/>
        </w:rPr>
        <w:t>.</w:t>
      </w:r>
    </w:p>
    <w:p w:rsidR="00BE2690" w:rsidRPr="00BE2690" w:rsidRDefault="00BE2690" w:rsidP="00BE269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/>
        <w:rPr>
          <w:rFonts w:asciiTheme="majorHAnsi" w:hAnsiTheme="majorHAnsi" w:cs="Helv"/>
          <w:color w:val="000000"/>
        </w:rPr>
      </w:pPr>
      <w:r w:rsidRPr="00BE2690">
        <w:rPr>
          <w:rFonts w:asciiTheme="majorHAnsi" w:hAnsiTheme="majorHAnsi"/>
          <w:b/>
          <w:color w:val="000000"/>
        </w:rPr>
        <w:t>Zapytanie 2:</w:t>
      </w:r>
      <w:r w:rsidRPr="00BE2690">
        <w:rPr>
          <w:rFonts w:asciiTheme="majorHAnsi" w:hAnsiTheme="majorHAnsi"/>
        </w:rPr>
        <w:t xml:space="preserve"> </w:t>
      </w:r>
      <w:r w:rsidRPr="00BE2690">
        <w:rPr>
          <w:rFonts w:asciiTheme="majorHAnsi" w:hAnsiTheme="majorHAnsi" w:cs="Helv"/>
          <w:color w:val="000000"/>
        </w:rPr>
        <w:t xml:space="preserve">Zamawiający w Rozdziale 1 SIWZ - Opis przedmiotu Zamówienia - pkt 3A  wymaga m.in. spełnienia warunku, aby opóźnienie pakietów pomiędzy węzłem sieci Wykonawcy, a węzłem szkieletu europejskiego wynosiło &lt; 70ms. Wykonawca zwraca uwagę, że nie może odpowiadać za opóźnienia pakietów  IPv4 pomiędzy węzłem sieci Wykonawcy, a węzłem szkieletu europejskiego poza własną siecią oraz routerami brzegowymi, a jedynie za te, które dotyczą sieci Wykonawcy.  W związku z powyższym wnosimy o wykreślenie zapisu dotyczącego opóźnienia &lt; 70 ms do szkieletu europejskiego  lub jego zmiany  w ten sposób, że Wykonawca ma zagwarantować </w:t>
      </w:r>
      <w:r w:rsidRPr="00BE2690">
        <w:rPr>
          <w:rFonts w:asciiTheme="majorHAnsi" w:hAnsiTheme="majorHAnsi" w:cs="Helv"/>
          <w:color w:val="000000"/>
        </w:rPr>
        <w:lastRenderedPageBreak/>
        <w:t xml:space="preserve">parametry opóźnienia pakietów na łączu dostępu do sieci </w:t>
      </w:r>
      <w:proofErr w:type="spellStart"/>
      <w:r w:rsidRPr="00BE2690">
        <w:rPr>
          <w:rFonts w:asciiTheme="majorHAnsi" w:hAnsiTheme="majorHAnsi" w:cs="Helv"/>
          <w:color w:val="000000"/>
        </w:rPr>
        <w:t>internet</w:t>
      </w:r>
      <w:proofErr w:type="spellEnd"/>
      <w:r w:rsidRPr="00BE2690">
        <w:rPr>
          <w:rFonts w:asciiTheme="majorHAnsi" w:hAnsiTheme="majorHAnsi" w:cs="Helv"/>
          <w:color w:val="000000"/>
        </w:rPr>
        <w:t xml:space="preserve"> tylko do rutera brzegowego (węzła sieci)  we własnej sieci.</w:t>
      </w:r>
    </w:p>
    <w:p w:rsidR="00BE2690" w:rsidRPr="00BE1928" w:rsidRDefault="00BE2690" w:rsidP="00BE2690">
      <w:pPr>
        <w:spacing w:after="120"/>
        <w:jc w:val="both"/>
        <w:rPr>
          <w:rFonts w:ascii="Cambria" w:hAnsi="Cambria"/>
        </w:rPr>
      </w:pPr>
      <w:r w:rsidRPr="00BE1928">
        <w:rPr>
          <w:rFonts w:ascii="Cambria" w:hAnsi="Cambria"/>
          <w:b/>
          <w:color w:val="000000"/>
        </w:rPr>
        <w:t xml:space="preserve">Odpowiedź 2: </w:t>
      </w:r>
      <w:r>
        <w:rPr>
          <w:rFonts w:ascii="Cambria" w:hAnsi="Cambria"/>
          <w:color w:val="000000"/>
        </w:rPr>
        <w:t>…</w:t>
      </w:r>
    </w:p>
    <w:p w:rsidR="00BE2690" w:rsidRPr="00E744E5" w:rsidRDefault="00BE2690" w:rsidP="00BE2690">
      <w:pPr>
        <w:pStyle w:val="Tekstpodstawowywcity3"/>
        <w:tabs>
          <w:tab w:val="left" w:pos="-993"/>
        </w:tabs>
        <w:suppressAutoHyphens w:val="0"/>
        <w:spacing w:line="240" w:lineRule="auto"/>
        <w:ind w:left="0"/>
        <w:jc w:val="both"/>
        <w:rPr>
          <w:rFonts w:ascii="Cambria" w:hAnsi="Cambria"/>
          <w:b/>
          <w:color w:val="000000"/>
          <w:sz w:val="24"/>
          <w:szCs w:val="24"/>
          <w:u w:val="single"/>
        </w:rPr>
      </w:pPr>
      <w:r w:rsidRPr="00E744E5">
        <w:rPr>
          <w:rFonts w:ascii="Cambria" w:hAnsi="Cambria"/>
          <w:b/>
          <w:color w:val="000000"/>
          <w:sz w:val="24"/>
          <w:szCs w:val="24"/>
          <w:u w:val="single"/>
        </w:rPr>
        <w:t>WYKONAWCA 3:</w:t>
      </w:r>
    </w:p>
    <w:p w:rsidR="00BE2690" w:rsidRPr="00C81676" w:rsidRDefault="00BE2690" w:rsidP="00BE2690">
      <w:pPr>
        <w:spacing w:after="60"/>
        <w:jc w:val="both"/>
        <w:rPr>
          <w:rFonts w:ascii="Cambria" w:hAnsi="Cambria"/>
          <w:highlight w:val="yellow"/>
        </w:rPr>
      </w:pPr>
      <w:r w:rsidRPr="00E744E5">
        <w:rPr>
          <w:rFonts w:ascii="Cambria" w:hAnsi="Cambria"/>
          <w:b/>
          <w:color w:val="000000"/>
        </w:rPr>
        <w:t>Zapytanie 1:</w:t>
      </w:r>
      <w:r w:rsidRPr="00E744E5">
        <w:rPr>
          <w:rFonts w:ascii="Cambria" w:hAnsi="Cambria"/>
        </w:rPr>
        <w:t xml:space="preserve"> </w:t>
      </w:r>
      <w:r w:rsidRPr="00EF4402">
        <w:t>Zwracam się z zapytaniem, czy Zamawiający zgodzi się na zmianę terminu składania ofert poprzez jego wydłużenie do dnia 1 kwietnia 2014 r. ?</w:t>
      </w:r>
    </w:p>
    <w:p w:rsidR="00BE2690" w:rsidRDefault="00BE2690" w:rsidP="00BE2690">
      <w:pPr>
        <w:spacing w:after="120"/>
        <w:jc w:val="both"/>
        <w:rPr>
          <w:rFonts w:ascii="Cambria" w:hAnsi="Cambria"/>
          <w:b/>
          <w:color w:val="000000"/>
        </w:rPr>
      </w:pPr>
      <w:r w:rsidRPr="00E744E5">
        <w:rPr>
          <w:rFonts w:ascii="Cambria" w:hAnsi="Cambria"/>
          <w:b/>
          <w:color w:val="000000"/>
        </w:rPr>
        <w:t xml:space="preserve">Odpowiedź 1: </w:t>
      </w:r>
      <w:r w:rsidRPr="00E744E5">
        <w:rPr>
          <w:rFonts w:ascii="Cambria" w:hAnsi="Cambria"/>
          <w:color w:val="000000"/>
        </w:rPr>
        <w:t xml:space="preserve">Zamawiający informuje, iż </w:t>
      </w:r>
      <w:r>
        <w:rPr>
          <w:rFonts w:ascii="Cambria" w:hAnsi="Cambria"/>
          <w:color w:val="000000"/>
        </w:rPr>
        <w:t>…</w:t>
      </w:r>
      <w:r>
        <w:rPr>
          <w:rFonts w:ascii="Cambria" w:hAnsi="Cambria"/>
          <w:b/>
          <w:color w:val="000000"/>
        </w:rPr>
        <w:t>.</w:t>
      </w:r>
    </w:p>
    <w:p w:rsidR="00BE2690" w:rsidRPr="00E70CC2" w:rsidRDefault="00BE2690" w:rsidP="00BE2690">
      <w:pPr>
        <w:jc w:val="both"/>
        <w:rPr>
          <w:rFonts w:ascii="Cambria" w:hAnsi="Cambria"/>
        </w:rPr>
      </w:pPr>
      <w:r w:rsidRPr="00E70CC2">
        <w:rPr>
          <w:rFonts w:ascii="Cambria" w:hAnsi="Cambria"/>
          <w:b/>
          <w:color w:val="000000"/>
        </w:rPr>
        <w:t>Zapytanie 2:</w:t>
      </w:r>
      <w:r w:rsidRPr="00E70CC2">
        <w:rPr>
          <w:rFonts w:ascii="Cambria" w:hAnsi="Cambria"/>
        </w:rPr>
        <w:t xml:space="preserve"> </w:t>
      </w:r>
      <w:r w:rsidRPr="00EF4402">
        <w:t>Zwracam się z zapytaniem, czy Zamawiający posiada i udostępni swoją kablową sieć wewnętrzną dla zapewnienia doprowadzenia sygnału internetowego do lokalizacji Urzędu Gminy Zielona Góra ul. Generała Jarosława Dąbrowskiego 41 na I piętro?</w:t>
      </w:r>
    </w:p>
    <w:p w:rsidR="00BE2690" w:rsidRDefault="00BE2690" w:rsidP="00BE2690">
      <w:pPr>
        <w:spacing w:after="120"/>
        <w:jc w:val="both"/>
        <w:rPr>
          <w:rFonts w:ascii="Cambria" w:hAnsi="Cambria"/>
          <w:highlight w:val="yellow"/>
        </w:rPr>
      </w:pPr>
      <w:r w:rsidRPr="00E744E5">
        <w:rPr>
          <w:rFonts w:ascii="Cambria" w:hAnsi="Cambria"/>
          <w:b/>
          <w:color w:val="000000"/>
        </w:rPr>
        <w:t xml:space="preserve">Odpowiedź 2: </w:t>
      </w:r>
      <w:r w:rsidRPr="00E744E5">
        <w:rPr>
          <w:rFonts w:ascii="Cambria" w:hAnsi="Cambria"/>
          <w:color w:val="000000"/>
        </w:rPr>
        <w:t xml:space="preserve">Zamawiający informuje, iż </w:t>
      </w:r>
      <w:r>
        <w:rPr>
          <w:rFonts w:ascii="Cambria" w:hAnsi="Cambria"/>
          <w:color w:val="000000"/>
        </w:rPr>
        <w:t>…</w:t>
      </w:r>
      <w:r>
        <w:rPr>
          <w:rFonts w:ascii="Cambria" w:hAnsi="Cambria"/>
        </w:rPr>
        <w:t>.</w:t>
      </w:r>
    </w:p>
    <w:p w:rsidR="00BE2690" w:rsidRPr="00E70CC2" w:rsidRDefault="00BE2690" w:rsidP="00BE2690">
      <w:pPr>
        <w:spacing w:after="60"/>
        <w:jc w:val="both"/>
        <w:rPr>
          <w:rFonts w:ascii="Cambria" w:hAnsi="Cambria"/>
        </w:rPr>
      </w:pPr>
      <w:r w:rsidRPr="00E70CC2">
        <w:rPr>
          <w:rFonts w:ascii="Cambria" w:hAnsi="Cambria"/>
          <w:b/>
          <w:color w:val="000000"/>
        </w:rPr>
        <w:t>Zapytanie 3:</w:t>
      </w:r>
      <w:r w:rsidRPr="00E70CC2">
        <w:rPr>
          <w:rFonts w:ascii="Cambria" w:hAnsi="Cambria"/>
        </w:rPr>
        <w:t xml:space="preserve"> </w:t>
      </w:r>
      <w:r w:rsidRPr="00EF4402">
        <w:t>Zwracam się z zapytaniem, jaką metodologię pomiaru opóźnień będzie stosował Zamawiający dla łącza dostępu do internetu w lokalizacji Urzędu Gminy Zielona Góra ul. Generała Jarosława Dąbrowskiego 41?</w:t>
      </w:r>
    </w:p>
    <w:p w:rsidR="00BE2690" w:rsidRDefault="00BE2690" w:rsidP="00BE2690">
      <w:pPr>
        <w:spacing w:after="120"/>
        <w:jc w:val="both"/>
        <w:rPr>
          <w:rFonts w:ascii="Cambria" w:hAnsi="Cambria"/>
          <w:highlight w:val="yellow"/>
        </w:rPr>
      </w:pPr>
      <w:r w:rsidRPr="00E744E5">
        <w:rPr>
          <w:rFonts w:ascii="Cambria" w:hAnsi="Cambria"/>
          <w:b/>
          <w:color w:val="000000"/>
        </w:rPr>
        <w:t xml:space="preserve">Odpowiedź 3: </w:t>
      </w:r>
      <w:r w:rsidRPr="00E744E5">
        <w:rPr>
          <w:rFonts w:ascii="Cambria" w:hAnsi="Cambria"/>
          <w:color w:val="000000"/>
        </w:rPr>
        <w:t xml:space="preserve">Zamawiający informuje, iż </w:t>
      </w:r>
      <w:r>
        <w:rPr>
          <w:rFonts w:ascii="Cambria" w:hAnsi="Cambria"/>
        </w:rPr>
        <w:t>…</w:t>
      </w:r>
      <w:r w:rsidRPr="00E744E5">
        <w:rPr>
          <w:rFonts w:ascii="Cambria" w:hAnsi="Cambria"/>
        </w:rPr>
        <w:t>.</w:t>
      </w:r>
    </w:p>
    <w:p w:rsidR="008F0775" w:rsidRPr="00EF4402" w:rsidRDefault="00BE2690" w:rsidP="008F0775">
      <w:pPr>
        <w:spacing w:line="280" w:lineRule="exact"/>
        <w:ind w:right="-113"/>
        <w:jc w:val="both"/>
      </w:pPr>
      <w:r w:rsidRPr="00E70CC2">
        <w:rPr>
          <w:rFonts w:ascii="Cambria" w:hAnsi="Cambria"/>
          <w:b/>
          <w:color w:val="000000"/>
        </w:rPr>
        <w:t xml:space="preserve">Zapytanie </w:t>
      </w:r>
      <w:r>
        <w:rPr>
          <w:rFonts w:ascii="Cambria" w:hAnsi="Cambria"/>
          <w:b/>
          <w:color w:val="000000"/>
        </w:rPr>
        <w:t>4</w:t>
      </w:r>
      <w:r w:rsidRPr="00E70CC2">
        <w:rPr>
          <w:rFonts w:ascii="Cambria" w:hAnsi="Cambria"/>
          <w:b/>
          <w:color w:val="000000"/>
        </w:rPr>
        <w:t>:</w:t>
      </w:r>
      <w:r w:rsidRPr="00E70CC2">
        <w:rPr>
          <w:rFonts w:ascii="Cambria" w:hAnsi="Cambria"/>
        </w:rPr>
        <w:t xml:space="preserve"> </w:t>
      </w:r>
      <w:r w:rsidR="008F0775" w:rsidRPr="00EF4402">
        <w:t>Zwracam się z zapytaniem, czy Zamawiający posiada i udostępni swoją kablową sieć wewnętrzną dla zapewnienia doprowadzenia sygnału internetowego w lokalizacji Zielona Góra, ul. Osiedlowa 28?</w:t>
      </w:r>
    </w:p>
    <w:p w:rsidR="00BE2690" w:rsidRDefault="00BE2690" w:rsidP="00BE2690">
      <w:pPr>
        <w:spacing w:after="120"/>
        <w:jc w:val="both"/>
        <w:rPr>
          <w:rFonts w:ascii="Cambria" w:hAnsi="Cambria"/>
          <w:highlight w:val="yellow"/>
        </w:rPr>
      </w:pPr>
      <w:r w:rsidRPr="00E744E5">
        <w:rPr>
          <w:rFonts w:ascii="Cambria" w:hAnsi="Cambria"/>
          <w:b/>
          <w:color w:val="000000"/>
        </w:rPr>
        <w:t xml:space="preserve">Odpowiedź 4: </w:t>
      </w:r>
      <w:r w:rsidRPr="00E744E5">
        <w:rPr>
          <w:rFonts w:ascii="Cambria" w:hAnsi="Cambria"/>
          <w:color w:val="000000"/>
        </w:rPr>
        <w:t xml:space="preserve">Zamawiający informuje, iż </w:t>
      </w:r>
      <w:r w:rsidR="008F0775">
        <w:rPr>
          <w:rFonts w:ascii="Cambria" w:hAnsi="Cambria"/>
        </w:rPr>
        <w:t>….</w:t>
      </w:r>
      <w:r w:rsidRPr="00E744E5">
        <w:rPr>
          <w:rFonts w:ascii="Cambria" w:hAnsi="Cambria"/>
        </w:rPr>
        <w:t>.</w:t>
      </w:r>
    </w:p>
    <w:p w:rsidR="00BE2690" w:rsidRPr="00E70CC2" w:rsidRDefault="00BE2690" w:rsidP="00BE2690">
      <w:pPr>
        <w:spacing w:after="60"/>
        <w:jc w:val="both"/>
        <w:rPr>
          <w:rFonts w:ascii="Cambria" w:hAnsi="Cambria"/>
        </w:rPr>
      </w:pPr>
      <w:r w:rsidRPr="00E70CC2">
        <w:rPr>
          <w:rFonts w:ascii="Cambria" w:hAnsi="Cambria"/>
          <w:b/>
          <w:color w:val="000000"/>
        </w:rPr>
        <w:t xml:space="preserve">Zapytanie </w:t>
      </w:r>
      <w:r>
        <w:rPr>
          <w:rFonts w:ascii="Cambria" w:hAnsi="Cambria"/>
          <w:b/>
          <w:color w:val="000000"/>
        </w:rPr>
        <w:t>5</w:t>
      </w:r>
      <w:r w:rsidRPr="00E70CC2">
        <w:rPr>
          <w:rFonts w:ascii="Cambria" w:hAnsi="Cambria"/>
          <w:b/>
          <w:color w:val="000000"/>
        </w:rPr>
        <w:t>:</w:t>
      </w:r>
      <w:r w:rsidRPr="00E70CC2">
        <w:rPr>
          <w:rFonts w:ascii="Cambria" w:hAnsi="Cambria"/>
        </w:rPr>
        <w:t xml:space="preserve"> </w:t>
      </w:r>
      <w:r w:rsidR="008F0775" w:rsidRPr="00EF4402">
        <w:t xml:space="preserve">Zwracam się z zapytaniem, czy Zamawiający zgodzi się na doprecyzowanie SIWZ, Rozdz. I, pkt. 3. A 2) i wyjaśnienie, czy w zapisie dotyczącym przepustowości dostępu do internetu minimum 1 </w:t>
      </w:r>
      <w:proofErr w:type="spellStart"/>
      <w:r w:rsidR="008F0775" w:rsidRPr="00EF4402">
        <w:t>Mbps</w:t>
      </w:r>
      <w:proofErr w:type="spellEnd"/>
      <w:r w:rsidR="008F0775" w:rsidRPr="00EF4402">
        <w:t xml:space="preserve"> / 256 </w:t>
      </w:r>
      <w:proofErr w:type="spellStart"/>
      <w:r w:rsidR="008F0775" w:rsidRPr="00EF4402">
        <w:t>kbps</w:t>
      </w:r>
      <w:proofErr w:type="spellEnd"/>
      <w:r w:rsidR="008F0775" w:rsidRPr="00EF4402">
        <w:t>, Zamawiający ma na myśli przepustowość łącza internetowego do routera brzegowego Wykonawcy dostępu do internetu?</w:t>
      </w:r>
    </w:p>
    <w:p w:rsidR="00BE2690" w:rsidRPr="00E744E5" w:rsidRDefault="00BE2690" w:rsidP="00BE2690">
      <w:pPr>
        <w:spacing w:after="120"/>
        <w:jc w:val="both"/>
        <w:rPr>
          <w:rFonts w:ascii="Cambria" w:hAnsi="Cambria"/>
        </w:rPr>
      </w:pPr>
      <w:r w:rsidRPr="00E744E5">
        <w:rPr>
          <w:rFonts w:ascii="Cambria" w:hAnsi="Cambria"/>
          <w:b/>
          <w:color w:val="000000"/>
        </w:rPr>
        <w:t xml:space="preserve">Odpowiedź 5: </w:t>
      </w:r>
      <w:r w:rsidRPr="00E744E5">
        <w:rPr>
          <w:rFonts w:ascii="Cambria" w:hAnsi="Cambria"/>
          <w:color w:val="000000"/>
        </w:rPr>
        <w:t xml:space="preserve">Zamawiający informuje, iż </w:t>
      </w:r>
      <w:r w:rsidR="008F0775">
        <w:rPr>
          <w:rFonts w:ascii="Cambria" w:hAnsi="Cambria"/>
        </w:rPr>
        <w:t>…</w:t>
      </w:r>
      <w:r w:rsidRPr="00E744E5">
        <w:rPr>
          <w:rFonts w:ascii="Cambria" w:hAnsi="Cambria"/>
        </w:rPr>
        <w:t>.</w:t>
      </w:r>
    </w:p>
    <w:p w:rsidR="00BE2690" w:rsidRPr="00E70CC2" w:rsidRDefault="00BE2690" w:rsidP="00BE2690">
      <w:pPr>
        <w:spacing w:after="60"/>
        <w:jc w:val="both"/>
        <w:rPr>
          <w:rFonts w:ascii="Cambria" w:hAnsi="Cambria"/>
        </w:rPr>
      </w:pPr>
      <w:r w:rsidRPr="00E70CC2">
        <w:rPr>
          <w:rFonts w:ascii="Cambria" w:hAnsi="Cambria"/>
          <w:b/>
          <w:color w:val="000000"/>
        </w:rPr>
        <w:t xml:space="preserve">Zapytanie </w:t>
      </w:r>
      <w:r>
        <w:rPr>
          <w:rFonts w:ascii="Cambria" w:hAnsi="Cambria"/>
          <w:b/>
          <w:color w:val="000000"/>
        </w:rPr>
        <w:t>6</w:t>
      </w:r>
      <w:r w:rsidRPr="00E70CC2">
        <w:rPr>
          <w:rFonts w:ascii="Cambria" w:hAnsi="Cambria"/>
          <w:b/>
          <w:color w:val="000000"/>
        </w:rPr>
        <w:t>:</w:t>
      </w:r>
      <w:r w:rsidRPr="00E70CC2">
        <w:rPr>
          <w:rFonts w:ascii="Cambria" w:hAnsi="Cambria"/>
        </w:rPr>
        <w:t xml:space="preserve"> </w:t>
      </w:r>
      <w:r w:rsidR="008F0775" w:rsidRPr="00EF4402">
        <w:t>Zwracam się z zapytaniem, czy w lokalizacjach podanych w SIWZ Zamawiający posiada linie analogowe POTS, które można wykorzystać do zainstalowania na nich usługi dostępu do internetu typu ADSL lub typu Miejski Ethernet, a jeśli tak, to bardzo proszę o podanie ich numerów telefonicznych?</w:t>
      </w:r>
    </w:p>
    <w:p w:rsidR="00BE2690" w:rsidRDefault="00BE2690" w:rsidP="00BE2690">
      <w:pPr>
        <w:spacing w:after="120"/>
        <w:jc w:val="both"/>
        <w:rPr>
          <w:rFonts w:ascii="Cambria" w:hAnsi="Cambria"/>
          <w:highlight w:val="yellow"/>
        </w:rPr>
      </w:pPr>
      <w:r w:rsidRPr="00E744E5">
        <w:rPr>
          <w:rFonts w:ascii="Cambria" w:hAnsi="Cambria"/>
          <w:b/>
          <w:color w:val="000000"/>
        </w:rPr>
        <w:t xml:space="preserve">Odpowiedź 6: </w:t>
      </w:r>
      <w:r w:rsidRPr="00E744E5">
        <w:rPr>
          <w:rFonts w:ascii="Cambria" w:hAnsi="Cambria"/>
          <w:color w:val="000000"/>
        </w:rPr>
        <w:t xml:space="preserve">Zamawiający informuje, iż </w:t>
      </w:r>
      <w:r w:rsidR="008F0775">
        <w:rPr>
          <w:rFonts w:ascii="Cambria" w:hAnsi="Cambria"/>
          <w:color w:val="000000"/>
        </w:rPr>
        <w:t>.…..</w:t>
      </w:r>
    </w:p>
    <w:p w:rsidR="00BE2690" w:rsidRPr="00E70CC2" w:rsidRDefault="00BE2690" w:rsidP="00BE2690">
      <w:pPr>
        <w:spacing w:after="60"/>
        <w:jc w:val="both"/>
        <w:rPr>
          <w:rFonts w:ascii="Cambria" w:hAnsi="Cambria"/>
        </w:rPr>
      </w:pPr>
      <w:r w:rsidRPr="00E70CC2">
        <w:rPr>
          <w:rFonts w:ascii="Cambria" w:hAnsi="Cambria"/>
          <w:b/>
          <w:color w:val="000000"/>
        </w:rPr>
        <w:t xml:space="preserve">Zapytanie </w:t>
      </w:r>
      <w:r>
        <w:rPr>
          <w:rFonts w:ascii="Cambria" w:hAnsi="Cambria"/>
          <w:b/>
          <w:color w:val="000000"/>
        </w:rPr>
        <w:t>7</w:t>
      </w:r>
      <w:r w:rsidRPr="00E70CC2">
        <w:rPr>
          <w:rFonts w:ascii="Cambria" w:hAnsi="Cambria"/>
          <w:b/>
          <w:color w:val="000000"/>
        </w:rPr>
        <w:t>:</w:t>
      </w:r>
      <w:r w:rsidRPr="00E70CC2">
        <w:rPr>
          <w:rFonts w:ascii="Cambria" w:hAnsi="Cambria"/>
        </w:rPr>
        <w:t xml:space="preserve"> </w:t>
      </w:r>
      <w:r w:rsidR="008F0775" w:rsidRPr="00EF4402">
        <w:t xml:space="preserve">W przypadku jeśli Zamawiający w lokalizacji Zielona Góra, ul. Osiedlowa 28 nie posiada linii telefonicznych analogowych POTS, które można wykorzystać do realizacji dostępu do internetu, to zwracam się z zapytaniem, czy Zamawiający zgodzi się na sprawdzenie możliwości podłączenia nowego łącza, tzw. podkładowego na którym będzie można zainstalować usługę dostępu do internetu typu ADSL o przepustowości minimum 1 </w:t>
      </w:r>
      <w:proofErr w:type="spellStart"/>
      <w:r w:rsidR="008F0775" w:rsidRPr="00EF4402">
        <w:t>Mbps</w:t>
      </w:r>
      <w:proofErr w:type="spellEnd"/>
      <w:r w:rsidR="008F0775" w:rsidRPr="00EF4402">
        <w:t xml:space="preserve"> / 256 </w:t>
      </w:r>
      <w:proofErr w:type="spellStart"/>
      <w:r w:rsidR="008F0775" w:rsidRPr="00EF4402">
        <w:t>kbps</w:t>
      </w:r>
      <w:proofErr w:type="spellEnd"/>
      <w:r w:rsidR="008F0775" w:rsidRPr="00EF4402">
        <w:t>?</w:t>
      </w:r>
    </w:p>
    <w:p w:rsidR="00BE2690" w:rsidRDefault="00BE2690" w:rsidP="00BE2690">
      <w:pPr>
        <w:spacing w:after="120"/>
        <w:jc w:val="both"/>
        <w:rPr>
          <w:rFonts w:ascii="Cambria" w:hAnsi="Cambria"/>
          <w:highlight w:val="yellow"/>
        </w:rPr>
      </w:pPr>
      <w:r w:rsidRPr="00BE1928">
        <w:rPr>
          <w:rFonts w:ascii="Cambria" w:hAnsi="Cambria"/>
          <w:b/>
          <w:color w:val="000000"/>
        </w:rPr>
        <w:t xml:space="preserve">Odpowiedź 7: </w:t>
      </w:r>
      <w:r w:rsidRPr="00E744E5">
        <w:rPr>
          <w:rFonts w:ascii="Cambria" w:hAnsi="Cambria"/>
          <w:color w:val="000000"/>
        </w:rPr>
        <w:t xml:space="preserve">Zamawiający </w:t>
      </w:r>
      <w:r w:rsidRPr="0090116F">
        <w:rPr>
          <w:rFonts w:ascii="Cambria" w:hAnsi="Cambria"/>
          <w:color w:val="000000"/>
        </w:rPr>
        <w:t xml:space="preserve">informuje, </w:t>
      </w:r>
      <w:r w:rsidRPr="00E744E5">
        <w:rPr>
          <w:rFonts w:ascii="Cambria" w:hAnsi="Cambria"/>
          <w:color w:val="000000"/>
        </w:rPr>
        <w:t xml:space="preserve">iż </w:t>
      </w:r>
      <w:r w:rsidR="008F0775">
        <w:rPr>
          <w:rFonts w:ascii="Cambria" w:hAnsi="Cambria"/>
          <w:color w:val="000000"/>
        </w:rPr>
        <w:t xml:space="preserve">… </w:t>
      </w:r>
      <w:r>
        <w:rPr>
          <w:rFonts w:ascii="Cambria" w:hAnsi="Cambria"/>
        </w:rPr>
        <w:t xml:space="preserve"> .</w:t>
      </w:r>
    </w:p>
    <w:p w:rsidR="00A13176" w:rsidRPr="00EF4402" w:rsidRDefault="008F0775" w:rsidP="00A13176">
      <w:pPr>
        <w:spacing w:line="280" w:lineRule="exact"/>
        <w:ind w:right="-113"/>
        <w:jc w:val="both"/>
      </w:pPr>
      <w:r w:rsidRPr="00E70CC2">
        <w:rPr>
          <w:rFonts w:ascii="Cambria" w:hAnsi="Cambria"/>
          <w:b/>
          <w:color w:val="000000"/>
        </w:rPr>
        <w:t xml:space="preserve">Zapytanie </w:t>
      </w:r>
      <w:r>
        <w:rPr>
          <w:rFonts w:ascii="Cambria" w:hAnsi="Cambria"/>
          <w:b/>
          <w:color w:val="000000"/>
        </w:rPr>
        <w:t>8</w:t>
      </w:r>
      <w:r w:rsidRPr="00E70CC2">
        <w:rPr>
          <w:rFonts w:ascii="Cambria" w:hAnsi="Cambria"/>
          <w:b/>
          <w:color w:val="000000"/>
        </w:rPr>
        <w:t>:</w:t>
      </w:r>
      <w:r w:rsidRPr="00E70CC2">
        <w:rPr>
          <w:rFonts w:ascii="Cambria" w:hAnsi="Cambria"/>
        </w:rPr>
        <w:t xml:space="preserve"> </w:t>
      </w:r>
      <w:r w:rsidR="00A13176" w:rsidRPr="00EF4402">
        <w:t>W przypadku usług internetowych typu ADSL opłata abonamentowa za łącze podkładowe widnieje na fakturze obok opłaty abonamentowej za dostęp do Internetu.</w:t>
      </w:r>
    </w:p>
    <w:p w:rsidR="00A13176" w:rsidRPr="00EF4402" w:rsidRDefault="00A13176" w:rsidP="00A13176">
      <w:pPr>
        <w:spacing w:line="280" w:lineRule="exact"/>
        <w:ind w:right="-113"/>
        <w:jc w:val="both"/>
      </w:pPr>
      <w:r w:rsidRPr="00EF4402">
        <w:t>Zwracam się z zapytaniem, czy Zamawiający zgodzi się na takie rozwiązanie przedstawienia opłat abonamentowych na fakturze?</w:t>
      </w:r>
    </w:p>
    <w:p w:rsidR="008F0775" w:rsidRDefault="008F0775" w:rsidP="008F0775">
      <w:pPr>
        <w:spacing w:after="120"/>
        <w:jc w:val="both"/>
        <w:rPr>
          <w:rFonts w:ascii="Cambria" w:hAnsi="Cambria"/>
          <w:highlight w:val="yellow"/>
        </w:rPr>
      </w:pPr>
      <w:r w:rsidRPr="00E744E5">
        <w:rPr>
          <w:rFonts w:ascii="Cambria" w:hAnsi="Cambria"/>
          <w:b/>
          <w:color w:val="000000"/>
        </w:rPr>
        <w:t xml:space="preserve">Odpowiedź </w:t>
      </w:r>
      <w:r>
        <w:rPr>
          <w:rFonts w:ascii="Cambria" w:hAnsi="Cambria"/>
          <w:b/>
          <w:color w:val="000000"/>
        </w:rPr>
        <w:t>8</w:t>
      </w:r>
      <w:r w:rsidRPr="00E744E5">
        <w:rPr>
          <w:rFonts w:ascii="Cambria" w:hAnsi="Cambria"/>
          <w:b/>
          <w:color w:val="000000"/>
        </w:rPr>
        <w:t xml:space="preserve">: </w:t>
      </w:r>
      <w:r w:rsidRPr="00E744E5">
        <w:rPr>
          <w:rFonts w:ascii="Cambria" w:hAnsi="Cambria"/>
          <w:color w:val="000000"/>
        </w:rPr>
        <w:t xml:space="preserve">Zamawiający informuje, iż </w:t>
      </w:r>
      <w:r>
        <w:rPr>
          <w:rFonts w:ascii="Cambria" w:hAnsi="Cambria"/>
          <w:color w:val="000000"/>
        </w:rPr>
        <w:t>.…..</w:t>
      </w:r>
    </w:p>
    <w:p w:rsidR="00A13176" w:rsidRPr="00EF4402" w:rsidRDefault="008F0775" w:rsidP="00A13176">
      <w:pPr>
        <w:spacing w:line="280" w:lineRule="exact"/>
        <w:ind w:right="-113"/>
        <w:jc w:val="both"/>
      </w:pPr>
      <w:r w:rsidRPr="00E70CC2">
        <w:rPr>
          <w:rFonts w:ascii="Cambria" w:hAnsi="Cambria"/>
          <w:b/>
          <w:color w:val="000000"/>
        </w:rPr>
        <w:t xml:space="preserve">Zapytanie </w:t>
      </w:r>
      <w:r>
        <w:rPr>
          <w:rFonts w:ascii="Cambria" w:hAnsi="Cambria"/>
          <w:b/>
          <w:color w:val="000000"/>
        </w:rPr>
        <w:t>9</w:t>
      </w:r>
      <w:r w:rsidRPr="00E70CC2">
        <w:rPr>
          <w:rFonts w:ascii="Cambria" w:hAnsi="Cambria"/>
          <w:b/>
          <w:color w:val="000000"/>
        </w:rPr>
        <w:t>:</w:t>
      </w:r>
      <w:r w:rsidRPr="00E70CC2">
        <w:rPr>
          <w:rFonts w:ascii="Cambria" w:hAnsi="Cambria"/>
        </w:rPr>
        <w:t xml:space="preserve"> </w:t>
      </w:r>
      <w:r w:rsidR="00A13176" w:rsidRPr="00EF4402">
        <w:t xml:space="preserve">Zwracam się z zapytaniem, czy dla dostępu do sieci </w:t>
      </w:r>
      <w:proofErr w:type="spellStart"/>
      <w:r w:rsidR="00A13176" w:rsidRPr="00EF4402">
        <w:t>internet</w:t>
      </w:r>
      <w:proofErr w:type="spellEnd"/>
      <w:r w:rsidR="00A13176" w:rsidRPr="00EF4402">
        <w:t xml:space="preserve"> w lokalizacji Zielona Góra, ul. Osiedlowa 28, Zamawiający zgodzi się na określenie czasu usuwania awarii w taki sposób, że wynosił on będzie do 24 godzin liczonych w dni robocze, pod warunkiem, że zgłoszenie nastąpi od poniedziałku do piątku z wyłączeniem dni ustawowo wolnych od pracy?</w:t>
      </w:r>
    </w:p>
    <w:p w:rsidR="008F0775" w:rsidRDefault="008F0775" w:rsidP="008F0775">
      <w:pPr>
        <w:spacing w:after="120"/>
        <w:jc w:val="both"/>
        <w:rPr>
          <w:rFonts w:ascii="Cambria" w:hAnsi="Cambria"/>
          <w:highlight w:val="yellow"/>
        </w:rPr>
      </w:pPr>
      <w:r w:rsidRPr="00E744E5">
        <w:rPr>
          <w:rFonts w:ascii="Cambria" w:hAnsi="Cambria"/>
          <w:b/>
          <w:color w:val="000000"/>
        </w:rPr>
        <w:t xml:space="preserve">Odpowiedź </w:t>
      </w:r>
      <w:r>
        <w:rPr>
          <w:rFonts w:ascii="Cambria" w:hAnsi="Cambria"/>
          <w:b/>
          <w:color w:val="000000"/>
        </w:rPr>
        <w:t>9</w:t>
      </w:r>
      <w:r w:rsidRPr="00E744E5">
        <w:rPr>
          <w:rFonts w:ascii="Cambria" w:hAnsi="Cambria"/>
          <w:b/>
          <w:color w:val="000000"/>
        </w:rPr>
        <w:t xml:space="preserve">: </w:t>
      </w:r>
      <w:r w:rsidRPr="00E744E5">
        <w:rPr>
          <w:rFonts w:ascii="Cambria" w:hAnsi="Cambria"/>
          <w:color w:val="000000"/>
        </w:rPr>
        <w:t xml:space="preserve">Zamawiający informuje, iż </w:t>
      </w:r>
      <w:r>
        <w:rPr>
          <w:rFonts w:ascii="Cambria" w:hAnsi="Cambria"/>
          <w:color w:val="000000"/>
        </w:rPr>
        <w:t>.…..</w:t>
      </w:r>
    </w:p>
    <w:p w:rsidR="008F0775" w:rsidRPr="00A13176" w:rsidRDefault="008F0775" w:rsidP="008F0775">
      <w:pPr>
        <w:spacing w:after="60"/>
        <w:jc w:val="both"/>
        <w:rPr>
          <w:rFonts w:asciiTheme="majorHAnsi" w:hAnsiTheme="majorHAnsi"/>
        </w:rPr>
      </w:pPr>
      <w:r w:rsidRPr="00A13176">
        <w:rPr>
          <w:rFonts w:asciiTheme="majorHAnsi" w:hAnsiTheme="majorHAnsi"/>
          <w:b/>
          <w:color w:val="000000"/>
        </w:rPr>
        <w:lastRenderedPageBreak/>
        <w:t xml:space="preserve">Zapytanie </w:t>
      </w:r>
      <w:r w:rsidRPr="00A13176">
        <w:rPr>
          <w:rFonts w:asciiTheme="majorHAnsi" w:hAnsiTheme="majorHAnsi"/>
          <w:b/>
          <w:color w:val="000000"/>
        </w:rPr>
        <w:t>10</w:t>
      </w:r>
      <w:r w:rsidRPr="00A13176">
        <w:rPr>
          <w:rFonts w:asciiTheme="majorHAnsi" w:hAnsiTheme="majorHAnsi"/>
          <w:b/>
          <w:color w:val="000000"/>
        </w:rPr>
        <w:t>:</w:t>
      </w:r>
      <w:r w:rsidRPr="00A13176">
        <w:rPr>
          <w:rFonts w:asciiTheme="majorHAnsi" w:hAnsiTheme="majorHAnsi"/>
        </w:rPr>
        <w:t xml:space="preserve"> </w:t>
      </w:r>
      <w:r w:rsidR="00A13176" w:rsidRPr="00A13176">
        <w:rPr>
          <w:rFonts w:asciiTheme="majorHAnsi" w:hAnsiTheme="majorHAnsi"/>
        </w:rPr>
        <w:t xml:space="preserve">Zwracam się z zapytaniem, czy dla dostępu do sieci </w:t>
      </w:r>
      <w:proofErr w:type="spellStart"/>
      <w:r w:rsidR="00A13176" w:rsidRPr="00A13176">
        <w:rPr>
          <w:rFonts w:asciiTheme="majorHAnsi" w:hAnsiTheme="majorHAnsi"/>
        </w:rPr>
        <w:t>internet</w:t>
      </w:r>
      <w:proofErr w:type="spellEnd"/>
      <w:r w:rsidR="00A13176" w:rsidRPr="00A13176">
        <w:rPr>
          <w:rFonts w:asciiTheme="majorHAnsi" w:hAnsiTheme="majorHAnsi"/>
        </w:rPr>
        <w:t xml:space="preserve"> w lokalizacji Urzędu Gminy Zielona Góra ul. Generała Jarosława Dąbrowskiego 41, Zamawiający zgodzi się na określenie czasu usuwania awarii w taki sposób, że wynosił on będzie do 8 godzin liczonych w dni robocze, pod warunkiem, że zgłoszenie nastąpi od poniedziałku do piątku z wyłączeniem dni ustawowo wolnych od pracy?</w:t>
      </w:r>
    </w:p>
    <w:p w:rsidR="008F0775" w:rsidRPr="00A13176" w:rsidRDefault="008F0775" w:rsidP="008F0775">
      <w:pPr>
        <w:spacing w:after="120"/>
        <w:jc w:val="both"/>
        <w:rPr>
          <w:rFonts w:asciiTheme="majorHAnsi" w:hAnsiTheme="majorHAnsi"/>
          <w:highlight w:val="yellow"/>
        </w:rPr>
      </w:pPr>
      <w:r w:rsidRPr="00A13176">
        <w:rPr>
          <w:rFonts w:asciiTheme="majorHAnsi" w:hAnsiTheme="majorHAnsi"/>
          <w:b/>
          <w:color w:val="000000"/>
        </w:rPr>
        <w:t xml:space="preserve">Odpowiedź </w:t>
      </w:r>
      <w:r w:rsidRPr="00A13176">
        <w:rPr>
          <w:rFonts w:asciiTheme="majorHAnsi" w:hAnsiTheme="majorHAnsi"/>
          <w:b/>
          <w:color w:val="000000"/>
        </w:rPr>
        <w:t>10</w:t>
      </w:r>
      <w:r w:rsidRPr="00A13176">
        <w:rPr>
          <w:rFonts w:asciiTheme="majorHAnsi" w:hAnsiTheme="majorHAnsi"/>
          <w:b/>
          <w:color w:val="000000"/>
        </w:rPr>
        <w:t xml:space="preserve">: </w:t>
      </w:r>
      <w:r w:rsidRPr="00A13176">
        <w:rPr>
          <w:rFonts w:asciiTheme="majorHAnsi" w:hAnsiTheme="majorHAnsi"/>
          <w:color w:val="000000"/>
        </w:rPr>
        <w:t>Zamawiający informuje, iż .…..</w:t>
      </w:r>
    </w:p>
    <w:p w:rsidR="008F0775" w:rsidRPr="00A13176" w:rsidRDefault="008F0775" w:rsidP="008F0775">
      <w:pPr>
        <w:spacing w:after="60"/>
        <w:jc w:val="both"/>
        <w:rPr>
          <w:rFonts w:asciiTheme="majorHAnsi" w:hAnsiTheme="majorHAnsi"/>
        </w:rPr>
      </w:pPr>
      <w:r w:rsidRPr="00A13176">
        <w:rPr>
          <w:rFonts w:asciiTheme="majorHAnsi" w:hAnsiTheme="majorHAnsi"/>
          <w:b/>
          <w:color w:val="000000"/>
        </w:rPr>
        <w:t xml:space="preserve">Zapytanie </w:t>
      </w:r>
      <w:r w:rsidRPr="00A13176">
        <w:rPr>
          <w:rFonts w:asciiTheme="majorHAnsi" w:hAnsiTheme="majorHAnsi"/>
          <w:b/>
          <w:color w:val="000000"/>
        </w:rPr>
        <w:t>11</w:t>
      </w:r>
      <w:r w:rsidRPr="00A13176">
        <w:rPr>
          <w:rFonts w:asciiTheme="majorHAnsi" w:hAnsiTheme="majorHAnsi"/>
          <w:b/>
          <w:color w:val="000000"/>
        </w:rPr>
        <w:t>:</w:t>
      </w:r>
      <w:r w:rsidRPr="00A13176">
        <w:rPr>
          <w:rFonts w:asciiTheme="majorHAnsi" w:hAnsiTheme="majorHAnsi"/>
        </w:rPr>
        <w:t xml:space="preserve"> </w:t>
      </w:r>
      <w:r w:rsidR="00A13176" w:rsidRPr="00A13176">
        <w:rPr>
          <w:rFonts w:asciiTheme="majorHAnsi" w:hAnsiTheme="majorHAnsi"/>
        </w:rPr>
        <w:t xml:space="preserve">Zwracam się z zapytaniem, czy dla dostępu do sieci </w:t>
      </w:r>
      <w:proofErr w:type="spellStart"/>
      <w:r w:rsidR="00A13176" w:rsidRPr="00A13176">
        <w:rPr>
          <w:rFonts w:asciiTheme="majorHAnsi" w:hAnsiTheme="majorHAnsi"/>
        </w:rPr>
        <w:t>internet</w:t>
      </w:r>
      <w:proofErr w:type="spellEnd"/>
      <w:r w:rsidR="00A13176" w:rsidRPr="00A13176">
        <w:rPr>
          <w:rFonts w:asciiTheme="majorHAnsi" w:hAnsiTheme="majorHAnsi"/>
        </w:rPr>
        <w:t xml:space="preserve"> w lokalizacji Zielona Góra, ul. Osiedlowa 28, Zamawiający zgodzi się na rezygnację z udostępniania statystyki wykorzystania łącza i jakości pasma?</w:t>
      </w:r>
    </w:p>
    <w:p w:rsidR="008F0775" w:rsidRPr="00A13176" w:rsidRDefault="008F0775" w:rsidP="008F0775">
      <w:pPr>
        <w:spacing w:after="120"/>
        <w:jc w:val="both"/>
        <w:rPr>
          <w:rFonts w:asciiTheme="majorHAnsi" w:hAnsiTheme="majorHAnsi"/>
          <w:highlight w:val="yellow"/>
        </w:rPr>
      </w:pPr>
      <w:r w:rsidRPr="00A13176">
        <w:rPr>
          <w:rFonts w:asciiTheme="majorHAnsi" w:hAnsiTheme="majorHAnsi"/>
          <w:b/>
          <w:color w:val="000000"/>
        </w:rPr>
        <w:t xml:space="preserve">Odpowiedź </w:t>
      </w:r>
      <w:r w:rsidRPr="00A13176">
        <w:rPr>
          <w:rFonts w:asciiTheme="majorHAnsi" w:hAnsiTheme="majorHAnsi"/>
          <w:b/>
          <w:color w:val="000000"/>
        </w:rPr>
        <w:t>11</w:t>
      </w:r>
      <w:r w:rsidRPr="00A13176">
        <w:rPr>
          <w:rFonts w:asciiTheme="majorHAnsi" w:hAnsiTheme="majorHAnsi"/>
          <w:b/>
          <w:color w:val="000000"/>
        </w:rPr>
        <w:t xml:space="preserve">: </w:t>
      </w:r>
      <w:r w:rsidRPr="00A13176">
        <w:rPr>
          <w:rFonts w:asciiTheme="majorHAnsi" w:hAnsiTheme="majorHAnsi"/>
          <w:color w:val="000000"/>
        </w:rPr>
        <w:t>Zamawiający informuje, iż .…..</w:t>
      </w:r>
    </w:p>
    <w:p w:rsidR="008F0775" w:rsidRPr="00A13176" w:rsidRDefault="008F0775" w:rsidP="008F0775">
      <w:pPr>
        <w:spacing w:after="60"/>
        <w:jc w:val="both"/>
        <w:rPr>
          <w:rFonts w:asciiTheme="majorHAnsi" w:hAnsiTheme="majorHAnsi"/>
        </w:rPr>
      </w:pPr>
      <w:r w:rsidRPr="00A13176">
        <w:rPr>
          <w:rFonts w:asciiTheme="majorHAnsi" w:hAnsiTheme="majorHAnsi"/>
          <w:b/>
          <w:color w:val="000000"/>
        </w:rPr>
        <w:t xml:space="preserve">Zapytanie </w:t>
      </w:r>
      <w:r w:rsidRPr="00A13176">
        <w:rPr>
          <w:rFonts w:asciiTheme="majorHAnsi" w:hAnsiTheme="majorHAnsi"/>
          <w:b/>
          <w:color w:val="000000"/>
        </w:rPr>
        <w:t>12</w:t>
      </w:r>
      <w:r w:rsidRPr="00A13176">
        <w:rPr>
          <w:rFonts w:asciiTheme="majorHAnsi" w:hAnsiTheme="majorHAnsi"/>
          <w:b/>
          <w:color w:val="000000"/>
        </w:rPr>
        <w:t>:</w:t>
      </w:r>
      <w:r w:rsidRPr="00A13176">
        <w:rPr>
          <w:rFonts w:asciiTheme="majorHAnsi" w:hAnsiTheme="majorHAnsi"/>
        </w:rPr>
        <w:t xml:space="preserve"> </w:t>
      </w:r>
      <w:r w:rsidR="00A13176" w:rsidRPr="00A13176">
        <w:rPr>
          <w:rFonts w:asciiTheme="majorHAnsi" w:hAnsiTheme="majorHAnsi"/>
        </w:rPr>
        <w:t xml:space="preserve">Zwracam się z zapytaniem, czy w przypadku kiedy Wykonawca zestawi odrębne asymetryczne łącze dostępu do internetu o przepustowości 1 </w:t>
      </w:r>
      <w:proofErr w:type="spellStart"/>
      <w:r w:rsidR="00A13176" w:rsidRPr="00A13176">
        <w:rPr>
          <w:rFonts w:asciiTheme="majorHAnsi" w:hAnsiTheme="majorHAnsi"/>
        </w:rPr>
        <w:t>Mbps</w:t>
      </w:r>
      <w:proofErr w:type="spellEnd"/>
      <w:r w:rsidR="00A13176" w:rsidRPr="00A13176">
        <w:rPr>
          <w:rFonts w:asciiTheme="majorHAnsi" w:hAnsiTheme="majorHAnsi"/>
        </w:rPr>
        <w:t xml:space="preserve"> / 256 </w:t>
      </w:r>
      <w:proofErr w:type="spellStart"/>
      <w:r w:rsidR="00A13176" w:rsidRPr="00A13176">
        <w:rPr>
          <w:rFonts w:asciiTheme="majorHAnsi" w:hAnsiTheme="majorHAnsi"/>
        </w:rPr>
        <w:t>kbps</w:t>
      </w:r>
      <w:proofErr w:type="spellEnd"/>
      <w:r w:rsidR="00A13176" w:rsidRPr="00A13176">
        <w:rPr>
          <w:rFonts w:asciiTheme="majorHAnsi" w:hAnsiTheme="majorHAnsi"/>
        </w:rPr>
        <w:t xml:space="preserve"> w lokalizacji Zielona Góra, ul. Osiedlowa 28, to Zamawiający zgodzi się na doprecyzowanie zapisu SIWZ, Rozdz. III, § 1, ust. 1 w tym zakresie?</w:t>
      </w:r>
    </w:p>
    <w:p w:rsidR="008F0775" w:rsidRPr="00A13176" w:rsidRDefault="008F0775" w:rsidP="008F0775">
      <w:pPr>
        <w:spacing w:after="120"/>
        <w:jc w:val="both"/>
        <w:rPr>
          <w:rFonts w:asciiTheme="majorHAnsi" w:hAnsiTheme="majorHAnsi"/>
          <w:highlight w:val="yellow"/>
        </w:rPr>
      </w:pPr>
      <w:r w:rsidRPr="00A13176">
        <w:rPr>
          <w:rFonts w:asciiTheme="majorHAnsi" w:hAnsiTheme="majorHAnsi"/>
          <w:b/>
          <w:color w:val="000000"/>
        </w:rPr>
        <w:t xml:space="preserve">Odpowiedź </w:t>
      </w:r>
      <w:r w:rsidRPr="00A13176">
        <w:rPr>
          <w:rFonts w:asciiTheme="majorHAnsi" w:hAnsiTheme="majorHAnsi"/>
          <w:b/>
          <w:color w:val="000000"/>
        </w:rPr>
        <w:t>12</w:t>
      </w:r>
      <w:r w:rsidRPr="00A13176">
        <w:rPr>
          <w:rFonts w:asciiTheme="majorHAnsi" w:hAnsiTheme="majorHAnsi"/>
          <w:b/>
          <w:color w:val="000000"/>
        </w:rPr>
        <w:t xml:space="preserve">: </w:t>
      </w:r>
      <w:r w:rsidRPr="00A13176">
        <w:rPr>
          <w:rFonts w:asciiTheme="majorHAnsi" w:hAnsiTheme="majorHAnsi"/>
          <w:color w:val="000000"/>
        </w:rPr>
        <w:t>Zamawiający informuje, iż .…..</w:t>
      </w:r>
    </w:p>
    <w:p w:rsidR="00A13176" w:rsidRPr="00A13176" w:rsidRDefault="008F0775" w:rsidP="00A13176">
      <w:pPr>
        <w:spacing w:line="280" w:lineRule="exact"/>
        <w:ind w:right="-113"/>
        <w:jc w:val="both"/>
        <w:rPr>
          <w:rFonts w:asciiTheme="majorHAnsi" w:hAnsiTheme="majorHAnsi"/>
        </w:rPr>
      </w:pPr>
      <w:r w:rsidRPr="00A13176">
        <w:rPr>
          <w:rFonts w:asciiTheme="majorHAnsi" w:hAnsiTheme="majorHAnsi"/>
          <w:b/>
          <w:color w:val="000000"/>
        </w:rPr>
        <w:t xml:space="preserve">Zapytanie </w:t>
      </w:r>
      <w:r w:rsidRPr="00A13176">
        <w:rPr>
          <w:rFonts w:asciiTheme="majorHAnsi" w:hAnsiTheme="majorHAnsi"/>
          <w:b/>
          <w:color w:val="000000"/>
        </w:rPr>
        <w:t>13</w:t>
      </w:r>
      <w:r w:rsidRPr="00A13176">
        <w:rPr>
          <w:rFonts w:asciiTheme="majorHAnsi" w:hAnsiTheme="majorHAnsi"/>
          <w:b/>
          <w:color w:val="000000"/>
        </w:rPr>
        <w:t>:</w:t>
      </w:r>
      <w:r w:rsidRPr="00A13176">
        <w:rPr>
          <w:rFonts w:asciiTheme="majorHAnsi" w:hAnsiTheme="majorHAnsi"/>
        </w:rPr>
        <w:t xml:space="preserve"> </w:t>
      </w:r>
      <w:r w:rsidR="00A13176" w:rsidRPr="00A13176">
        <w:rPr>
          <w:rFonts w:asciiTheme="majorHAnsi" w:hAnsiTheme="majorHAnsi"/>
        </w:rPr>
        <w:t>Uprzejmie informuję, że Wykonawca wystawiając fakturę za usługi telekomunikacyjne za dany okres rozliczeniowy uwzględnia w niej koszty wykonanych w tym minionym okresie rozliczeniowym połączeń np. telefonicznych, a więc mamy do czynienia z opłacaniem z dołu, po wykonaniu połączeń telefonicznych. Natomiast opłaty abonamentowe za usługi telekomunikacyjne, w tym opłaty abonamentowe za dostęp do internetu są zawsze wystawiane przez operatora telekomunikacyjnego, czyli Wykonawcę, z góry. Wyżej wymieniony sposób rozliczania jest zgodny z ustawą z dnia 16 lipca 2004r. Prawo Telekomunikacyjne, mającą bezsprzeczne zastosowanie do przedmiotu niniejszego zamówienia publicznego.</w:t>
      </w:r>
    </w:p>
    <w:p w:rsidR="008F0775" w:rsidRPr="00A13176" w:rsidRDefault="00A13176" w:rsidP="00A13176">
      <w:pPr>
        <w:spacing w:after="60"/>
        <w:jc w:val="both"/>
        <w:rPr>
          <w:rFonts w:asciiTheme="majorHAnsi" w:hAnsiTheme="majorHAnsi"/>
        </w:rPr>
      </w:pPr>
      <w:r w:rsidRPr="00A13176">
        <w:rPr>
          <w:rFonts w:asciiTheme="majorHAnsi" w:hAnsiTheme="majorHAnsi"/>
        </w:rPr>
        <w:t>W związku z powyższym zwracam się z zapytaniem, czy Zamawiający dopuszcza wystawianie przez Wykonawcę faktury VAT w sposób przedstawiony powyżej, a więc opłaty abonamentowe za usługi telekomunikacyjne dostępu do internetu opłacane z góry?</w:t>
      </w:r>
    </w:p>
    <w:p w:rsidR="008F0775" w:rsidRPr="00A13176" w:rsidRDefault="008F0775" w:rsidP="008F0775">
      <w:pPr>
        <w:spacing w:after="120"/>
        <w:jc w:val="both"/>
        <w:rPr>
          <w:rFonts w:asciiTheme="majorHAnsi" w:hAnsiTheme="majorHAnsi"/>
          <w:highlight w:val="yellow"/>
        </w:rPr>
      </w:pPr>
      <w:r w:rsidRPr="00A13176">
        <w:rPr>
          <w:rFonts w:asciiTheme="majorHAnsi" w:hAnsiTheme="majorHAnsi"/>
          <w:b/>
          <w:color w:val="000000"/>
        </w:rPr>
        <w:t xml:space="preserve">Odpowiedź </w:t>
      </w:r>
      <w:r w:rsidRPr="00A13176">
        <w:rPr>
          <w:rFonts w:asciiTheme="majorHAnsi" w:hAnsiTheme="majorHAnsi"/>
          <w:b/>
          <w:color w:val="000000"/>
        </w:rPr>
        <w:t>13</w:t>
      </w:r>
      <w:r w:rsidRPr="00A13176">
        <w:rPr>
          <w:rFonts w:asciiTheme="majorHAnsi" w:hAnsiTheme="majorHAnsi"/>
          <w:b/>
          <w:color w:val="000000"/>
        </w:rPr>
        <w:t xml:space="preserve">: </w:t>
      </w:r>
      <w:r w:rsidRPr="00A13176">
        <w:rPr>
          <w:rFonts w:asciiTheme="majorHAnsi" w:hAnsiTheme="majorHAnsi"/>
          <w:color w:val="000000"/>
        </w:rPr>
        <w:t>Zamawiający informuje, iż .…..</w:t>
      </w:r>
    </w:p>
    <w:p w:rsidR="00A13176" w:rsidRPr="00A13176" w:rsidRDefault="008F0775" w:rsidP="00A13176">
      <w:pPr>
        <w:jc w:val="both"/>
        <w:rPr>
          <w:rFonts w:asciiTheme="majorHAnsi" w:hAnsiTheme="majorHAnsi"/>
        </w:rPr>
      </w:pPr>
      <w:r w:rsidRPr="00A13176">
        <w:rPr>
          <w:rFonts w:asciiTheme="majorHAnsi" w:hAnsiTheme="majorHAnsi"/>
          <w:b/>
          <w:color w:val="000000"/>
        </w:rPr>
        <w:t xml:space="preserve">Zapytanie </w:t>
      </w:r>
      <w:r w:rsidRPr="00A13176">
        <w:rPr>
          <w:rFonts w:asciiTheme="majorHAnsi" w:hAnsiTheme="majorHAnsi"/>
          <w:b/>
          <w:color w:val="000000"/>
        </w:rPr>
        <w:t>14</w:t>
      </w:r>
      <w:r w:rsidRPr="00A13176">
        <w:rPr>
          <w:rFonts w:asciiTheme="majorHAnsi" w:hAnsiTheme="majorHAnsi"/>
          <w:b/>
          <w:color w:val="000000"/>
        </w:rPr>
        <w:t>:</w:t>
      </w:r>
      <w:r w:rsidRPr="00A13176">
        <w:rPr>
          <w:rFonts w:asciiTheme="majorHAnsi" w:hAnsiTheme="majorHAnsi"/>
        </w:rPr>
        <w:t xml:space="preserve"> </w:t>
      </w:r>
      <w:r w:rsidR="00A13176" w:rsidRPr="00A13176">
        <w:rPr>
          <w:rFonts w:asciiTheme="majorHAnsi" w:hAnsiTheme="majorHAnsi"/>
        </w:rPr>
        <w:t xml:space="preserve">reklamacyjnego oraz warunków jakim powinna odpowiadać reklamacja usługi telekomunikacyjnej (Dz. U. Nr 226, </w:t>
      </w:r>
      <w:r w:rsidR="00A13176" w:rsidRPr="00EF4402">
        <w:t>poz. 2291) ?</w:t>
      </w:r>
    </w:p>
    <w:p w:rsidR="00A13176" w:rsidRPr="00A13176" w:rsidRDefault="00A13176" w:rsidP="00A13176">
      <w:pPr>
        <w:spacing w:line="280" w:lineRule="exact"/>
        <w:ind w:right="-113"/>
        <w:jc w:val="both"/>
        <w:rPr>
          <w:rFonts w:asciiTheme="majorHAnsi" w:hAnsiTheme="majorHAnsi"/>
        </w:rPr>
      </w:pPr>
      <w:r w:rsidRPr="00A13176">
        <w:rPr>
          <w:rFonts w:asciiTheme="majorHAnsi" w:hAnsiTheme="majorHAnsi"/>
        </w:rPr>
        <w:t>Wykonawca proponuje np. następujący zapis:</w:t>
      </w:r>
    </w:p>
    <w:p w:rsidR="00A13176" w:rsidRPr="00A13176" w:rsidRDefault="00A13176" w:rsidP="00A13176">
      <w:pPr>
        <w:spacing w:line="280" w:lineRule="exact"/>
        <w:ind w:right="-113"/>
        <w:jc w:val="both"/>
        <w:rPr>
          <w:rFonts w:asciiTheme="majorHAnsi" w:hAnsiTheme="majorHAnsi"/>
        </w:rPr>
      </w:pPr>
      <w:r w:rsidRPr="00A13176">
        <w:rPr>
          <w:rFonts w:asciiTheme="majorHAnsi" w:hAnsiTheme="majorHAnsi"/>
        </w:rPr>
        <w:t>"Wszelkie przypadki niewykonania lub nienależytego wykonania usług telekomunikacyjnych rozstrzygane będą zgodnie z art. 105 ustawy z dnia 16 lipca 2004 r. Prawo telekomunikacyjne (Dz. U. 2004 r., Nr 171, poz. 1800 ze zm.) oraz rozporządzeniem Ministra Infrastruktury z dnia 1 października 2004 r. w sprawie trybu postępowania reklamacyjnego oraz warunków jakim powinna odpowiadać reklamacja usługi telekomunikacyjnej (Dz. U. 2004 r., Nr 226, poz. 2291), a ewentualne kary umowne naliczane będą po zakończeniu procedury reklamacyjnej."</w:t>
      </w:r>
    </w:p>
    <w:p w:rsidR="008F0775" w:rsidRDefault="008F0775" w:rsidP="008F0775">
      <w:pPr>
        <w:spacing w:after="120"/>
        <w:jc w:val="both"/>
        <w:rPr>
          <w:rFonts w:ascii="Cambria" w:hAnsi="Cambria"/>
          <w:highlight w:val="yellow"/>
        </w:rPr>
      </w:pPr>
      <w:r w:rsidRPr="00E744E5">
        <w:rPr>
          <w:rFonts w:ascii="Cambria" w:hAnsi="Cambria"/>
          <w:b/>
          <w:color w:val="000000"/>
        </w:rPr>
        <w:t xml:space="preserve">Odpowiedź </w:t>
      </w:r>
      <w:r>
        <w:rPr>
          <w:rFonts w:ascii="Cambria" w:hAnsi="Cambria"/>
          <w:b/>
          <w:color w:val="000000"/>
        </w:rPr>
        <w:t>14</w:t>
      </w:r>
      <w:r w:rsidRPr="00E744E5">
        <w:rPr>
          <w:rFonts w:ascii="Cambria" w:hAnsi="Cambria"/>
          <w:b/>
          <w:color w:val="000000"/>
        </w:rPr>
        <w:t xml:space="preserve">: </w:t>
      </w:r>
      <w:r w:rsidRPr="00E744E5">
        <w:rPr>
          <w:rFonts w:ascii="Cambria" w:hAnsi="Cambria"/>
          <w:color w:val="000000"/>
        </w:rPr>
        <w:t xml:space="preserve">Zamawiający informuje, iż </w:t>
      </w:r>
      <w:r>
        <w:rPr>
          <w:rFonts w:ascii="Cambria" w:hAnsi="Cambria"/>
          <w:color w:val="000000"/>
        </w:rPr>
        <w:t>.…..</w:t>
      </w:r>
    </w:p>
    <w:p w:rsidR="008F0775" w:rsidRPr="00E70CC2" w:rsidRDefault="008F0775" w:rsidP="008F0775">
      <w:pPr>
        <w:spacing w:after="60"/>
        <w:jc w:val="both"/>
        <w:rPr>
          <w:rFonts w:ascii="Cambria" w:hAnsi="Cambria"/>
        </w:rPr>
      </w:pPr>
      <w:r w:rsidRPr="00E70CC2">
        <w:rPr>
          <w:rFonts w:ascii="Cambria" w:hAnsi="Cambria"/>
          <w:b/>
          <w:color w:val="000000"/>
        </w:rPr>
        <w:t xml:space="preserve">Zapytanie </w:t>
      </w:r>
      <w:r>
        <w:rPr>
          <w:rFonts w:ascii="Cambria" w:hAnsi="Cambria"/>
          <w:b/>
          <w:color w:val="000000"/>
        </w:rPr>
        <w:t>15</w:t>
      </w:r>
      <w:r w:rsidRPr="00E70CC2">
        <w:rPr>
          <w:rFonts w:ascii="Cambria" w:hAnsi="Cambria"/>
          <w:b/>
          <w:color w:val="000000"/>
        </w:rPr>
        <w:t>:</w:t>
      </w:r>
      <w:r w:rsidRPr="00E70CC2">
        <w:rPr>
          <w:rFonts w:ascii="Cambria" w:hAnsi="Cambria"/>
        </w:rPr>
        <w:t xml:space="preserve"> </w:t>
      </w:r>
      <w:r w:rsidR="00A13176" w:rsidRPr="00EF4402">
        <w:t>Zwracam się z zapytaniem, czy Zamawiający zgodzi się na doprecyzowanie zapisów SIWZ, Rozdz. III, § 6 i dopisanie kolejnego punktu w brzmieniu: "Łączna wysokość wszystkich kar umownych do zapłaty których może być zobowiązany Wykonawca na podstawie zapisów niniejszej Umowy, nie może przekroczyć 20% wartości Umowy brutto." ?</w:t>
      </w:r>
    </w:p>
    <w:p w:rsidR="008F0775" w:rsidRDefault="008F0775" w:rsidP="008F0775">
      <w:pPr>
        <w:spacing w:after="120"/>
        <w:jc w:val="both"/>
        <w:rPr>
          <w:rFonts w:ascii="Cambria" w:hAnsi="Cambria"/>
          <w:highlight w:val="yellow"/>
        </w:rPr>
      </w:pPr>
      <w:r w:rsidRPr="00E744E5">
        <w:rPr>
          <w:rFonts w:ascii="Cambria" w:hAnsi="Cambria"/>
          <w:b/>
          <w:color w:val="000000"/>
        </w:rPr>
        <w:t xml:space="preserve">Odpowiedź </w:t>
      </w:r>
      <w:r>
        <w:rPr>
          <w:rFonts w:ascii="Cambria" w:hAnsi="Cambria"/>
          <w:b/>
          <w:color w:val="000000"/>
        </w:rPr>
        <w:t>15</w:t>
      </w:r>
      <w:r w:rsidRPr="00E744E5">
        <w:rPr>
          <w:rFonts w:ascii="Cambria" w:hAnsi="Cambria"/>
          <w:b/>
          <w:color w:val="000000"/>
        </w:rPr>
        <w:t xml:space="preserve">: </w:t>
      </w:r>
      <w:r w:rsidRPr="00E744E5">
        <w:rPr>
          <w:rFonts w:ascii="Cambria" w:hAnsi="Cambria"/>
          <w:color w:val="000000"/>
        </w:rPr>
        <w:t>Zam</w:t>
      </w:r>
      <w:bookmarkStart w:id="0" w:name="_GoBack"/>
      <w:bookmarkEnd w:id="0"/>
      <w:r w:rsidRPr="00E744E5">
        <w:rPr>
          <w:rFonts w:ascii="Cambria" w:hAnsi="Cambria"/>
          <w:color w:val="000000"/>
        </w:rPr>
        <w:t xml:space="preserve">awiający informuje, iż </w:t>
      </w:r>
      <w:r>
        <w:rPr>
          <w:rFonts w:ascii="Cambria" w:hAnsi="Cambria"/>
          <w:color w:val="000000"/>
        </w:rPr>
        <w:t>.…..</w:t>
      </w:r>
    </w:p>
    <w:p w:rsidR="008F0775" w:rsidRPr="00E70CC2" w:rsidRDefault="008F0775" w:rsidP="008F0775">
      <w:pPr>
        <w:spacing w:after="60"/>
        <w:jc w:val="both"/>
        <w:rPr>
          <w:rFonts w:ascii="Cambria" w:hAnsi="Cambria"/>
        </w:rPr>
      </w:pPr>
      <w:r w:rsidRPr="00E70CC2">
        <w:rPr>
          <w:rFonts w:ascii="Cambria" w:hAnsi="Cambria"/>
          <w:b/>
          <w:color w:val="000000"/>
        </w:rPr>
        <w:t xml:space="preserve">Zapytanie </w:t>
      </w:r>
      <w:r>
        <w:rPr>
          <w:rFonts w:ascii="Cambria" w:hAnsi="Cambria"/>
          <w:b/>
          <w:color w:val="000000"/>
        </w:rPr>
        <w:t>16</w:t>
      </w:r>
      <w:r w:rsidRPr="00E70CC2">
        <w:rPr>
          <w:rFonts w:ascii="Cambria" w:hAnsi="Cambria"/>
          <w:b/>
          <w:color w:val="000000"/>
        </w:rPr>
        <w:t>:</w:t>
      </w:r>
      <w:r w:rsidRPr="00E70CC2">
        <w:rPr>
          <w:rFonts w:ascii="Cambria" w:hAnsi="Cambria"/>
        </w:rPr>
        <w:t xml:space="preserve"> </w:t>
      </w:r>
      <w:r w:rsidR="00A13176" w:rsidRPr="00EF4402">
        <w:t>Zwracam się z zapytaniem, czy Zamawiający zgodzi się na doprecyzowanie zapisu SIWZ, Rozdz. III, § 6, poprzez określenie, że naliczanie ewentualnych kar umownych będzie odbywało się wyłącznie w formie księgowych not obciążeniowych?</w:t>
      </w:r>
    </w:p>
    <w:p w:rsidR="008F0775" w:rsidRDefault="008F0775" w:rsidP="008F0775">
      <w:pPr>
        <w:spacing w:after="120"/>
        <w:jc w:val="both"/>
        <w:rPr>
          <w:rFonts w:ascii="Cambria" w:hAnsi="Cambria"/>
          <w:highlight w:val="yellow"/>
        </w:rPr>
      </w:pPr>
      <w:r w:rsidRPr="00E744E5">
        <w:rPr>
          <w:rFonts w:ascii="Cambria" w:hAnsi="Cambria"/>
          <w:b/>
          <w:color w:val="000000"/>
        </w:rPr>
        <w:t xml:space="preserve">Odpowiedź </w:t>
      </w:r>
      <w:r>
        <w:rPr>
          <w:rFonts w:ascii="Cambria" w:hAnsi="Cambria"/>
          <w:b/>
          <w:color w:val="000000"/>
        </w:rPr>
        <w:t>16</w:t>
      </w:r>
      <w:r w:rsidRPr="00E744E5">
        <w:rPr>
          <w:rFonts w:ascii="Cambria" w:hAnsi="Cambria"/>
          <w:b/>
          <w:color w:val="000000"/>
        </w:rPr>
        <w:t xml:space="preserve">: </w:t>
      </w:r>
      <w:r w:rsidR="00F23125" w:rsidRPr="00B74158">
        <w:rPr>
          <w:b/>
        </w:rPr>
        <w:t>Tak</w:t>
      </w:r>
      <w:r w:rsidR="00F23125">
        <w:rPr>
          <w:b/>
        </w:rPr>
        <w:t>, zamawiający zgadza się na doprecyzowanie ww. zapisu</w:t>
      </w:r>
      <w:r w:rsidR="00F23125">
        <w:rPr>
          <w:b/>
        </w:rPr>
        <w:t xml:space="preserve"> w umowie.</w:t>
      </w:r>
    </w:p>
    <w:p w:rsidR="008F0775" w:rsidRPr="00E70CC2" w:rsidRDefault="008F0775" w:rsidP="008F0775">
      <w:pPr>
        <w:spacing w:after="60"/>
        <w:jc w:val="both"/>
        <w:rPr>
          <w:rFonts w:ascii="Cambria" w:hAnsi="Cambria"/>
        </w:rPr>
      </w:pPr>
      <w:r w:rsidRPr="00E70CC2">
        <w:rPr>
          <w:rFonts w:ascii="Cambria" w:hAnsi="Cambria"/>
          <w:b/>
          <w:color w:val="000000"/>
        </w:rPr>
        <w:lastRenderedPageBreak/>
        <w:t xml:space="preserve">Zapytanie </w:t>
      </w:r>
      <w:r>
        <w:rPr>
          <w:rFonts w:ascii="Cambria" w:hAnsi="Cambria"/>
          <w:b/>
          <w:color w:val="000000"/>
        </w:rPr>
        <w:t>17</w:t>
      </w:r>
      <w:r w:rsidRPr="00E70CC2">
        <w:rPr>
          <w:rFonts w:ascii="Cambria" w:hAnsi="Cambria"/>
          <w:b/>
          <w:color w:val="000000"/>
        </w:rPr>
        <w:t>:</w:t>
      </w:r>
      <w:r w:rsidRPr="00E70CC2">
        <w:rPr>
          <w:rFonts w:ascii="Cambria" w:hAnsi="Cambria"/>
        </w:rPr>
        <w:t xml:space="preserve"> </w:t>
      </w:r>
      <w:r w:rsidR="00A13176" w:rsidRPr="00EF4402">
        <w:t>Zwracam się z zapytaniem, czy Zamawiający zgodzi się na doprecyzowanie SIWZ, Rozdz. III, § 6 i  § 8, poprzez usunięcie wszelkich zapisów dotyczących możliwości takiego odstąpienia od umowy i kar za takie odstąpienie od umowy, które nastąpiło w okolicznościach innych, niż te określone w art. 145 Ustawy, to jest w okolicznościach innych niż powodujące, że wykonanie umowy nie leży w interesie publicznym, czego nie można było przewidzieć w chwili zawarcia umowy?</w:t>
      </w:r>
    </w:p>
    <w:p w:rsidR="008F0775" w:rsidRPr="00F23125" w:rsidRDefault="008F0775" w:rsidP="008F0775">
      <w:pPr>
        <w:spacing w:after="120"/>
        <w:jc w:val="both"/>
        <w:rPr>
          <w:rFonts w:asciiTheme="majorHAnsi" w:hAnsiTheme="majorHAnsi"/>
          <w:highlight w:val="yellow"/>
        </w:rPr>
      </w:pPr>
      <w:r w:rsidRPr="00F23125">
        <w:rPr>
          <w:rFonts w:asciiTheme="majorHAnsi" w:hAnsiTheme="majorHAnsi"/>
          <w:b/>
          <w:color w:val="000000"/>
        </w:rPr>
        <w:t xml:space="preserve">Odpowiedź </w:t>
      </w:r>
      <w:r w:rsidRPr="00F23125">
        <w:rPr>
          <w:rFonts w:asciiTheme="majorHAnsi" w:hAnsiTheme="majorHAnsi"/>
          <w:b/>
          <w:color w:val="000000"/>
        </w:rPr>
        <w:t>17</w:t>
      </w:r>
      <w:r w:rsidRPr="00F23125">
        <w:rPr>
          <w:rFonts w:asciiTheme="majorHAnsi" w:hAnsiTheme="majorHAnsi"/>
          <w:b/>
          <w:color w:val="000000"/>
        </w:rPr>
        <w:t xml:space="preserve">: </w:t>
      </w:r>
      <w:r w:rsidR="00F23125" w:rsidRPr="00F23125">
        <w:rPr>
          <w:rFonts w:asciiTheme="majorHAnsi" w:hAnsiTheme="majorHAnsi"/>
          <w:b/>
        </w:rPr>
        <w:t>Zamawiający nie wyraża zgody na proponowane zmiany.</w:t>
      </w:r>
    </w:p>
    <w:p w:rsidR="0064117A" w:rsidRPr="0064117A" w:rsidRDefault="008F0775" w:rsidP="0064117A">
      <w:pPr>
        <w:spacing w:line="280" w:lineRule="exact"/>
        <w:ind w:right="-113"/>
        <w:jc w:val="both"/>
        <w:rPr>
          <w:rFonts w:asciiTheme="majorHAnsi" w:hAnsiTheme="majorHAnsi"/>
        </w:rPr>
      </w:pPr>
      <w:r w:rsidRPr="0064117A">
        <w:rPr>
          <w:rFonts w:asciiTheme="majorHAnsi" w:hAnsiTheme="majorHAnsi"/>
          <w:b/>
          <w:color w:val="000000"/>
        </w:rPr>
        <w:t xml:space="preserve">Zapytanie </w:t>
      </w:r>
      <w:r w:rsidRPr="0064117A">
        <w:rPr>
          <w:rFonts w:asciiTheme="majorHAnsi" w:hAnsiTheme="majorHAnsi"/>
          <w:b/>
          <w:color w:val="000000"/>
        </w:rPr>
        <w:t>18</w:t>
      </w:r>
      <w:r w:rsidRPr="0064117A">
        <w:rPr>
          <w:rFonts w:asciiTheme="majorHAnsi" w:hAnsiTheme="majorHAnsi"/>
          <w:b/>
          <w:color w:val="000000"/>
        </w:rPr>
        <w:t>:</w:t>
      </w:r>
      <w:r w:rsidRPr="0064117A">
        <w:rPr>
          <w:rFonts w:asciiTheme="majorHAnsi" w:hAnsiTheme="majorHAnsi"/>
        </w:rPr>
        <w:t xml:space="preserve"> </w:t>
      </w:r>
      <w:r w:rsidR="0064117A" w:rsidRPr="0064117A">
        <w:rPr>
          <w:rFonts w:asciiTheme="majorHAnsi" w:hAnsiTheme="majorHAnsi"/>
        </w:rPr>
        <w:t>Zwracam się z zapytaniem, czy Zamawiający zgodzi się na doprecyzowanie zapisów SIWZ, Rozdz. III, § 6, ust. 2, poprzez uzupełnienie zapisu określającego, że Zamawiający ma prawo dochodzenia odszkodowań do rzeczywistej wysokości strat poniesionych w wyniku niedotrzymania przez Wykonawcę warunków umowy i dodanie zapisu, że do wysokości rzeczywiście poniesionej szkody?</w:t>
      </w:r>
    </w:p>
    <w:p w:rsidR="0064117A" w:rsidRPr="0064117A" w:rsidRDefault="0064117A" w:rsidP="0064117A">
      <w:pPr>
        <w:spacing w:line="280" w:lineRule="exact"/>
        <w:ind w:right="-113"/>
        <w:jc w:val="both"/>
        <w:rPr>
          <w:rFonts w:asciiTheme="majorHAnsi" w:hAnsiTheme="majorHAnsi"/>
        </w:rPr>
      </w:pPr>
      <w:r w:rsidRPr="0064117A">
        <w:rPr>
          <w:rFonts w:asciiTheme="majorHAnsi" w:hAnsiTheme="majorHAnsi"/>
        </w:rPr>
        <w:t>Zamawiający nakłada na Wykonawcę szereg zobowiązań i kar umownych, których ilość i wysokość stawia Wykonawcę jako stronę umowy na znacznie gorszej pozycji, co nosi znamiona nierównego traktowania Stron umowy. Odszkodowanie przewyższające rzeczywiście poniesioną szkodę bardzo trudno oszacować i bardzo łatwo może takie oszacowanie stać się powodem sporu wpływającego na całokształt relacji stron umowy i na realizację zamówienia.</w:t>
      </w:r>
    </w:p>
    <w:p w:rsidR="008F0775" w:rsidRDefault="008F0775" w:rsidP="008F0775">
      <w:pPr>
        <w:spacing w:after="120"/>
        <w:jc w:val="both"/>
        <w:rPr>
          <w:rFonts w:ascii="Cambria" w:hAnsi="Cambria"/>
          <w:highlight w:val="yellow"/>
        </w:rPr>
      </w:pPr>
      <w:r w:rsidRPr="00E744E5">
        <w:rPr>
          <w:rFonts w:ascii="Cambria" w:hAnsi="Cambria"/>
          <w:b/>
          <w:color w:val="000000"/>
        </w:rPr>
        <w:t xml:space="preserve">Odpowiedź </w:t>
      </w:r>
      <w:r>
        <w:rPr>
          <w:rFonts w:ascii="Cambria" w:hAnsi="Cambria"/>
          <w:b/>
          <w:color w:val="000000"/>
        </w:rPr>
        <w:t>1</w:t>
      </w:r>
      <w:r>
        <w:rPr>
          <w:rFonts w:ascii="Cambria" w:hAnsi="Cambria"/>
          <w:b/>
          <w:color w:val="000000"/>
        </w:rPr>
        <w:t>8</w:t>
      </w:r>
      <w:r w:rsidRPr="00E744E5">
        <w:rPr>
          <w:rFonts w:ascii="Cambria" w:hAnsi="Cambria"/>
          <w:b/>
          <w:color w:val="000000"/>
        </w:rPr>
        <w:t xml:space="preserve">: </w:t>
      </w:r>
      <w:r w:rsidR="0064117A" w:rsidRPr="00B74158">
        <w:rPr>
          <w:b/>
        </w:rPr>
        <w:t>Tak</w:t>
      </w:r>
      <w:r w:rsidR="0064117A">
        <w:rPr>
          <w:b/>
        </w:rPr>
        <w:t>, zamawiający zgadza się na doprecyzowanie ww. zapisu</w:t>
      </w:r>
      <w:r w:rsidR="0064117A" w:rsidRPr="00B74158">
        <w:rPr>
          <w:b/>
        </w:rPr>
        <w:t xml:space="preserve"> w brzmieniu: „Zamawiający zastrzega sobie prawo dochodzenia odszkodowań</w:t>
      </w:r>
      <w:r w:rsidR="0064117A">
        <w:rPr>
          <w:b/>
        </w:rPr>
        <w:t xml:space="preserve"> do rzeczywistej wysokości szkody</w:t>
      </w:r>
      <w:r w:rsidR="0064117A" w:rsidRPr="00B74158">
        <w:rPr>
          <w:b/>
        </w:rPr>
        <w:t xml:space="preserve"> poniesion</w:t>
      </w:r>
      <w:r w:rsidR="0064117A">
        <w:rPr>
          <w:b/>
        </w:rPr>
        <w:t>ej</w:t>
      </w:r>
      <w:r w:rsidR="0064117A" w:rsidRPr="00B74158">
        <w:rPr>
          <w:b/>
        </w:rPr>
        <w:t xml:space="preserve"> w wyniku niedotrzymania przez Wykonawcę warunków umowy.</w:t>
      </w:r>
      <w:r w:rsidR="0064117A">
        <w:rPr>
          <w:b/>
        </w:rPr>
        <w:t xml:space="preserve"> </w:t>
      </w:r>
    </w:p>
    <w:p w:rsidR="0064117A" w:rsidRPr="0064117A" w:rsidRDefault="008F0775" w:rsidP="0064117A">
      <w:pPr>
        <w:spacing w:line="280" w:lineRule="exact"/>
        <w:ind w:right="-113"/>
        <w:jc w:val="both"/>
        <w:rPr>
          <w:rFonts w:asciiTheme="majorHAnsi" w:hAnsiTheme="majorHAnsi"/>
        </w:rPr>
      </w:pPr>
      <w:r w:rsidRPr="0064117A">
        <w:rPr>
          <w:rFonts w:asciiTheme="majorHAnsi" w:hAnsiTheme="majorHAnsi"/>
          <w:b/>
          <w:color w:val="000000"/>
        </w:rPr>
        <w:t xml:space="preserve">Zapytanie </w:t>
      </w:r>
      <w:r w:rsidRPr="0064117A">
        <w:rPr>
          <w:rFonts w:asciiTheme="majorHAnsi" w:hAnsiTheme="majorHAnsi"/>
          <w:b/>
          <w:color w:val="000000"/>
        </w:rPr>
        <w:t>19</w:t>
      </w:r>
      <w:r w:rsidRPr="0064117A">
        <w:rPr>
          <w:rFonts w:asciiTheme="majorHAnsi" w:hAnsiTheme="majorHAnsi"/>
          <w:b/>
          <w:color w:val="000000"/>
        </w:rPr>
        <w:t>:</w:t>
      </w:r>
      <w:r w:rsidRPr="0064117A">
        <w:rPr>
          <w:rFonts w:asciiTheme="majorHAnsi" w:hAnsiTheme="majorHAnsi"/>
        </w:rPr>
        <w:t xml:space="preserve"> </w:t>
      </w:r>
      <w:r w:rsidR="0064117A" w:rsidRPr="0064117A">
        <w:rPr>
          <w:rFonts w:asciiTheme="majorHAnsi" w:hAnsiTheme="majorHAnsi"/>
        </w:rPr>
        <w:t>Zwracam się z zapytaniem, czy Zamawiający zgodzi się na doprecyzowanie zapisów SIWZ, Rozdz. III, § 6 i dopisanie kolejnego punktu w brzmieniu:</w:t>
      </w:r>
    </w:p>
    <w:p w:rsidR="008F0775" w:rsidRPr="0064117A" w:rsidRDefault="0064117A" w:rsidP="0064117A">
      <w:pPr>
        <w:spacing w:after="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„</w:t>
      </w:r>
      <w:r w:rsidRPr="0064117A">
        <w:rPr>
          <w:rFonts w:asciiTheme="majorHAnsi" w:hAnsiTheme="majorHAnsi"/>
        </w:rPr>
        <w:t>Strony nie ponoszą odpowiedzialności za niewykonanie lub nienależyte wykonanie umowy będące bezpośrednim następstwem okoliczności, które stanowią skutek działania siły wyższej.” ?</w:t>
      </w:r>
    </w:p>
    <w:p w:rsidR="008F0775" w:rsidRDefault="008F0775" w:rsidP="008F0775">
      <w:pPr>
        <w:spacing w:after="120"/>
        <w:jc w:val="both"/>
        <w:rPr>
          <w:rFonts w:ascii="Cambria" w:hAnsi="Cambria"/>
          <w:highlight w:val="yellow"/>
        </w:rPr>
      </w:pPr>
      <w:r w:rsidRPr="00E744E5">
        <w:rPr>
          <w:rFonts w:ascii="Cambria" w:hAnsi="Cambria"/>
          <w:b/>
          <w:color w:val="000000"/>
        </w:rPr>
        <w:t xml:space="preserve">Odpowiedź </w:t>
      </w:r>
      <w:r>
        <w:rPr>
          <w:rFonts w:ascii="Cambria" w:hAnsi="Cambria"/>
          <w:b/>
          <w:color w:val="000000"/>
        </w:rPr>
        <w:t>19</w:t>
      </w:r>
      <w:r w:rsidRPr="00E744E5">
        <w:rPr>
          <w:rFonts w:ascii="Cambria" w:hAnsi="Cambria"/>
          <w:b/>
          <w:color w:val="000000"/>
        </w:rPr>
        <w:t xml:space="preserve">: </w:t>
      </w:r>
      <w:r w:rsidR="0064117A" w:rsidRPr="0095644A">
        <w:rPr>
          <w:b/>
        </w:rPr>
        <w:t>Tak</w:t>
      </w:r>
      <w:r w:rsidR="0064117A">
        <w:rPr>
          <w:b/>
        </w:rPr>
        <w:t xml:space="preserve">, </w:t>
      </w:r>
      <w:r w:rsidR="0064117A">
        <w:rPr>
          <w:b/>
        </w:rPr>
        <w:t>zamawiający zgadza się na doprecyzowanie ww. zapisu</w:t>
      </w:r>
      <w:r w:rsidR="0064117A" w:rsidRPr="00B74158">
        <w:rPr>
          <w:b/>
        </w:rPr>
        <w:t xml:space="preserve"> w brzmieniu: </w:t>
      </w:r>
      <w:r w:rsidR="0064117A" w:rsidRPr="0095644A">
        <w:rPr>
          <w:b/>
        </w:rPr>
        <w:t>Strony nie ponoszą odpowiedzialności za niewykonanie lub nienależyte wykonanie umowy będące bezpośrednim następstwem okoliczności, które stanowią skutek działania siły wyższej.</w:t>
      </w:r>
      <w:r w:rsidR="0064117A">
        <w:rPr>
          <w:b/>
        </w:rPr>
        <w:t xml:space="preserve"> „Siła wyższa” oznacza wydarzenie nieprzewidywalne i poza kontrolą strony, występujące po podpisaniu umowy, a uniemożliwiające wypełnienie obowiązków Strony. Wydarzenia takie mogą obejmować w szczególności stan: wojny, pożary, powodzie, embarga przewozowe, strajki oraz oficjalne organy władzy państwowej. W sytuacji „siły wyższej” strony poinformują się natychmiast o jej zaistnieniu”.</w:t>
      </w:r>
    </w:p>
    <w:p w:rsidR="003A08EA" w:rsidRPr="003A08EA" w:rsidRDefault="008F0775" w:rsidP="003A08EA">
      <w:pPr>
        <w:spacing w:line="280" w:lineRule="exact"/>
        <w:ind w:right="-113"/>
        <w:jc w:val="both"/>
        <w:rPr>
          <w:rFonts w:asciiTheme="majorHAnsi" w:hAnsiTheme="majorHAnsi"/>
        </w:rPr>
      </w:pPr>
      <w:r w:rsidRPr="003A08EA">
        <w:rPr>
          <w:rFonts w:asciiTheme="majorHAnsi" w:hAnsiTheme="majorHAnsi"/>
          <w:b/>
          <w:color w:val="000000"/>
        </w:rPr>
        <w:t xml:space="preserve">Zapytanie </w:t>
      </w:r>
      <w:r w:rsidRPr="003A08EA">
        <w:rPr>
          <w:rFonts w:asciiTheme="majorHAnsi" w:hAnsiTheme="majorHAnsi"/>
          <w:b/>
          <w:color w:val="000000"/>
        </w:rPr>
        <w:t>20</w:t>
      </w:r>
      <w:r w:rsidRPr="003A08EA">
        <w:rPr>
          <w:rFonts w:asciiTheme="majorHAnsi" w:hAnsiTheme="majorHAnsi"/>
          <w:b/>
          <w:color w:val="000000"/>
        </w:rPr>
        <w:t>:</w:t>
      </w:r>
      <w:r w:rsidRPr="003A08EA">
        <w:rPr>
          <w:rFonts w:asciiTheme="majorHAnsi" w:hAnsiTheme="majorHAnsi"/>
        </w:rPr>
        <w:t xml:space="preserve"> </w:t>
      </w:r>
      <w:r w:rsidR="003A08EA" w:rsidRPr="003A08EA">
        <w:rPr>
          <w:rFonts w:asciiTheme="majorHAnsi" w:hAnsiTheme="majorHAnsi"/>
        </w:rPr>
        <w:t>Zwracam się z zapytaniem, czy Zamawiający zgodzi się na dalsze doprecyzowanie zapisów SIWZ, Rozdz. III, § 6 i dopisanie punktu w brzmieniu:</w:t>
      </w:r>
    </w:p>
    <w:p w:rsidR="003A08EA" w:rsidRPr="003A08EA" w:rsidRDefault="003A08EA" w:rsidP="003A08EA">
      <w:pPr>
        <w:spacing w:line="280" w:lineRule="exact"/>
        <w:ind w:right="-113"/>
        <w:jc w:val="both"/>
        <w:rPr>
          <w:rFonts w:asciiTheme="majorHAnsi" w:hAnsiTheme="majorHAnsi"/>
        </w:rPr>
      </w:pPr>
      <w:r w:rsidRPr="003A08EA">
        <w:rPr>
          <w:rFonts w:asciiTheme="majorHAnsi" w:hAnsiTheme="majorHAnsi"/>
        </w:rPr>
        <w:t>"Strony nie ponoszą odpowiedzialności za niewykonanie lub nienależyte wykonanie umowy będące bezpośrednim następstwem okoliczności, które stanowią skutek działania siły wyższej lub bezprawnego działania osób trzecich.” ?</w:t>
      </w:r>
    </w:p>
    <w:p w:rsidR="008F0775" w:rsidRDefault="008F0775" w:rsidP="008F0775">
      <w:pPr>
        <w:spacing w:after="120"/>
        <w:jc w:val="both"/>
        <w:rPr>
          <w:rFonts w:ascii="Cambria" w:hAnsi="Cambria"/>
          <w:highlight w:val="yellow"/>
        </w:rPr>
      </w:pPr>
      <w:r w:rsidRPr="00E744E5">
        <w:rPr>
          <w:rFonts w:ascii="Cambria" w:hAnsi="Cambria"/>
          <w:b/>
          <w:color w:val="000000"/>
        </w:rPr>
        <w:t xml:space="preserve">Odpowiedź </w:t>
      </w:r>
      <w:r>
        <w:rPr>
          <w:rFonts w:ascii="Cambria" w:hAnsi="Cambria"/>
          <w:b/>
          <w:color w:val="000000"/>
        </w:rPr>
        <w:t>20</w:t>
      </w:r>
      <w:r w:rsidRPr="00E744E5">
        <w:rPr>
          <w:rFonts w:ascii="Cambria" w:hAnsi="Cambria"/>
          <w:b/>
          <w:color w:val="000000"/>
        </w:rPr>
        <w:t xml:space="preserve">: </w:t>
      </w:r>
      <w:r w:rsidR="003A08EA" w:rsidRPr="003A08EA">
        <w:rPr>
          <w:rFonts w:asciiTheme="majorHAnsi" w:hAnsiTheme="majorHAnsi"/>
          <w:b/>
          <w:color w:val="000000"/>
        </w:rPr>
        <w:t>Zamawiający</w:t>
      </w:r>
      <w:r w:rsidR="003A08EA" w:rsidRPr="003A08EA">
        <w:rPr>
          <w:rFonts w:asciiTheme="majorHAnsi" w:hAnsiTheme="majorHAnsi"/>
          <w:b/>
          <w:color w:val="000000"/>
        </w:rPr>
        <w:t xml:space="preserve"> </w:t>
      </w:r>
      <w:r w:rsidR="003A08EA" w:rsidRPr="003A08EA">
        <w:rPr>
          <w:rFonts w:asciiTheme="majorHAnsi" w:hAnsiTheme="majorHAnsi"/>
          <w:b/>
        </w:rPr>
        <w:t>d</w:t>
      </w:r>
      <w:r w:rsidR="003A08EA" w:rsidRPr="005C7570">
        <w:rPr>
          <w:b/>
        </w:rPr>
        <w:t>opuszcza zapis jak w pkt. 19</w:t>
      </w:r>
      <w:r w:rsidR="003A08EA">
        <w:rPr>
          <w:rFonts w:ascii="Cambria" w:hAnsi="Cambria"/>
          <w:color w:val="000000"/>
        </w:rPr>
        <w:t>.</w:t>
      </w:r>
    </w:p>
    <w:p w:rsidR="003A08EA" w:rsidRPr="003A08EA" w:rsidRDefault="008F0775" w:rsidP="003A08EA">
      <w:pPr>
        <w:spacing w:line="280" w:lineRule="exact"/>
        <w:ind w:right="-113"/>
        <w:jc w:val="both"/>
        <w:rPr>
          <w:rFonts w:asciiTheme="majorHAnsi" w:hAnsiTheme="majorHAnsi"/>
        </w:rPr>
      </w:pPr>
      <w:r w:rsidRPr="003A08EA">
        <w:rPr>
          <w:rFonts w:asciiTheme="majorHAnsi" w:hAnsiTheme="majorHAnsi"/>
          <w:b/>
          <w:color w:val="000000"/>
        </w:rPr>
        <w:t xml:space="preserve">Zapytanie </w:t>
      </w:r>
      <w:r w:rsidRPr="003A08EA">
        <w:rPr>
          <w:rFonts w:asciiTheme="majorHAnsi" w:hAnsiTheme="majorHAnsi"/>
          <w:b/>
          <w:color w:val="000000"/>
        </w:rPr>
        <w:t>21</w:t>
      </w:r>
      <w:r w:rsidRPr="003A08EA">
        <w:rPr>
          <w:rFonts w:asciiTheme="majorHAnsi" w:hAnsiTheme="majorHAnsi"/>
          <w:b/>
          <w:color w:val="000000"/>
        </w:rPr>
        <w:t>:</w:t>
      </w:r>
      <w:r w:rsidRPr="003A08EA">
        <w:rPr>
          <w:rFonts w:asciiTheme="majorHAnsi" w:hAnsiTheme="majorHAnsi"/>
        </w:rPr>
        <w:t xml:space="preserve"> </w:t>
      </w:r>
      <w:r w:rsidR="003A08EA" w:rsidRPr="003A08EA">
        <w:rPr>
          <w:rFonts w:asciiTheme="majorHAnsi" w:hAnsiTheme="majorHAnsi"/>
        </w:rPr>
        <w:t>Zwracam się do Zamawiającego z zapytaniem, czy wyrazi zgodę na zmianę wartości umowy w przypadku urzędowej zmiany wysokości podatku VAT w taki sposób, że zmianie ulegnie wysokość wynagrodzenia Wykonawcy brutto, natomiast wynagrodzenie netto Wykonawcy pozostanie bez zmian?</w:t>
      </w:r>
    </w:p>
    <w:p w:rsidR="008F0775" w:rsidRPr="003A08EA" w:rsidRDefault="008F0775" w:rsidP="008F0775">
      <w:pPr>
        <w:spacing w:after="120"/>
        <w:jc w:val="both"/>
        <w:rPr>
          <w:rFonts w:asciiTheme="majorHAnsi" w:hAnsiTheme="majorHAnsi"/>
          <w:highlight w:val="yellow"/>
        </w:rPr>
      </w:pPr>
      <w:r w:rsidRPr="003A08EA">
        <w:rPr>
          <w:rFonts w:asciiTheme="majorHAnsi" w:hAnsiTheme="majorHAnsi"/>
          <w:b/>
          <w:color w:val="000000"/>
        </w:rPr>
        <w:t xml:space="preserve">Odpowiedź </w:t>
      </w:r>
      <w:r w:rsidRPr="003A08EA">
        <w:rPr>
          <w:rFonts w:asciiTheme="majorHAnsi" w:hAnsiTheme="majorHAnsi"/>
          <w:b/>
          <w:color w:val="000000"/>
        </w:rPr>
        <w:t>21</w:t>
      </w:r>
      <w:r w:rsidRPr="003A08EA">
        <w:rPr>
          <w:rFonts w:asciiTheme="majorHAnsi" w:hAnsiTheme="majorHAnsi"/>
          <w:b/>
          <w:color w:val="000000"/>
        </w:rPr>
        <w:t xml:space="preserve">: Zamawiający informuje, iż </w:t>
      </w:r>
      <w:r w:rsidR="003A08EA" w:rsidRPr="003A08EA">
        <w:rPr>
          <w:rFonts w:asciiTheme="majorHAnsi" w:hAnsiTheme="majorHAnsi"/>
          <w:b/>
          <w:color w:val="000000"/>
        </w:rPr>
        <w:t>powyższe kwestie wystarczająco precyzuje pkt 23 SIWZ.</w:t>
      </w:r>
    </w:p>
    <w:p w:rsidR="008F0775" w:rsidRPr="003A08EA" w:rsidRDefault="008F0775" w:rsidP="008F0775">
      <w:pPr>
        <w:spacing w:after="60"/>
        <w:jc w:val="both"/>
        <w:rPr>
          <w:rFonts w:asciiTheme="majorHAnsi" w:hAnsiTheme="majorHAnsi"/>
        </w:rPr>
      </w:pPr>
      <w:r w:rsidRPr="003A08EA">
        <w:rPr>
          <w:rFonts w:asciiTheme="majorHAnsi" w:hAnsiTheme="majorHAnsi"/>
          <w:b/>
          <w:color w:val="000000"/>
        </w:rPr>
        <w:t xml:space="preserve">Zapytanie </w:t>
      </w:r>
      <w:r w:rsidRPr="003A08EA">
        <w:rPr>
          <w:rFonts w:asciiTheme="majorHAnsi" w:hAnsiTheme="majorHAnsi"/>
          <w:b/>
          <w:color w:val="000000"/>
        </w:rPr>
        <w:t>22</w:t>
      </w:r>
      <w:r w:rsidRPr="003A08EA">
        <w:rPr>
          <w:rFonts w:asciiTheme="majorHAnsi" w:hAnsiTheme="majorHAnsi"/>
          <w:b/>
          <w:color w:val="000000"/>
        </w:rPr>
        <w:t>:</w:t>
      </w:r>
      <w:r w:rsidRPr="003A08EA">
        <w:rPr>
          <w:rFonts w:asciiTheme="majorHAnsi" w:hAnsiTheme="majorHAnsi"/>
        </w:rPr>
        <w:t xml:space="preserve"> </w:t>
      </w:r>
      <w:r w:rsidR="003A08EA" w:rsidRPr="003A08EA">
        <w:rPr>
          <w:rFonts w:asciiTheme="majorHAnsi" w:hAnsiTheme="majorHAnsi"/>
        </w:rPr>
        <w:t xml:space="preserve">Zwracam się z zapytaniem, czy Zamawiający zgodzi się na doprecyzowanie SIWZ i dopuszczenie możliwości dokonania zmiany umowy </w:t>
      </w:r>
      <w:r w:rsidR="003A08EA" w:rsidRPr="003A08EA">
        <w:rPr>
          <w:rFonts w:asciiTheme="majorHAnsi" w:hAnsiTheme="majorHAnsi"/>
        </w:rPr>
        <w:lastRenderedPageBreak/>
        <w:t>przetargowej w przypadku powstania rozbieżności lub niejasności w rozumieniu pojęć użytych w tej umowie, których nie będzie można usunąć w inny sposób niż dokonanie zmiany w umowie przetargowej, a zmiana ta będzie umożliwiać usunięcie tych rozbieżności i doprecyzowanie tej umowy w celu jednoznacznej interpretacji jej zapisów przez Strony?</w:t>
      </w:r>
    </w:p>
    <w:p w:rsidR="008F0775" w:rsidRDefault="008F0775" w:rsidP="008F0775">
      <w:pPr>
        <w:spacing w:after="120"/>
        <w:jc w:val="both"/>
        <w:rPr>
          <w:rFonts w:ascii="Cambria" w:hAnsi="Cambria"/>
          <w:highlight w:val="yellow"/>
        </w:rPr>
      </w:pPr>
      <w:r w:rsidRPr="00E744E5">
        <w:rPr>
          <w:rFonts w:ascii="Cambria" w:hAnsi="Cambria"/>
          <w:b/>
          <w:color w:val="000000"/>
        </w:rPr>
        <w:t xml:space="preserve">Odpowiedź </w:t>
      </w:r>
      <w:r>
        <w:rPr>
          <w:rFonts w:ascii="Cambria" w:hAnsi="Cambria"/>
          <w:b/>
          <w:color w:val="000000"/>
        </w:rPr>
        <w:t>22</w:t>
      </w:r>
      <w:r w:rsidRPr="00E744E5">
        <w:rPr>
          <w:rFonts w:ascii="Cambria" w:hAnsi="Cambria"/>
          <w:b/>
          <w:color w:val="000000"/>
        </w:rPr>
        <w:t xml:space="preserve">: </w:t>
      </w:r>
      <w:r w:rsidRPr="003A08EA">
        <w:rPr>
          <w:rFonts w:ascii="Cambria" w:hAnsi="Cambria"/>
          <w:b/>
          <w:color w:val="000000"/>
        </w:rPr>
        <w:t xml:space="preserve">Zamawiający </w:t>
      </w:r>
      <w:r w:rsidR="003A08EA" w:rsidRPr="003A08EA">
        <w:rPr>
          <w:rFonts w:ascii="Cambria" w:hAnsi="Cambria"/>
          <w:b/>
          <w:color w:val="000000"/>
        </w:rPr>
        <w:t>nie dopuszcza wprowadzenia powyższych zmian umowy.</w:t>
      </w:r>
    </w:p>
    <w:p w:rsidR="003A08EA" w:rsidRPr="003A08EA" w:rsidRDefault="008F0775" w:rsidP="003A08EA">
      <w:pPr>
        <w:spacing w:line="280" w:lineRule="exact"/>
        <w:ind w:right="-113"/>
        <w:jc w:val="both"/>
        <w:rPr>
          <w:rFonts w:asciiTheme="majorHAnsi" w:hAnsiTheme="majorHAnsi"/>
        </w:rPr>
      </w:pPr>
      <w:r w:rsidRPr="003A08EA">
        <w:rPr>
          <w:rFonts w:asciiTheme="majorHAnsi" w:hAnsiTheme="majorHAnsi"/>
          <w:b/>
          <w:color w:val="000000"/>
        </w:rPr>
        <w:t xml:space="preserve">Zapytanie </w:t>
      </w:r>
      <w:r w:rsidRPr="003A08EA">
        <w:rPr>
          <w:rFonts w:asciiTheme="majorHAnsi" w:hAnsiTheme="majorHAnsi"/>
          <w:b/>
          <w:color w:val="000000"/>
        </w:rPr>
        <w:t>23</w:t>
      </w:r>
      <w:r w:rsidRPr="003A08EA">
        <w:rPr>
          <w:rFonts w:asciiTheme="majorHAnsi" w:hAnsiTheme="majorHAnsi"/>
          <w:b/>
          <w:color w:val="000000"/>
        </w:rPr>
        <w:t>:</w:t>
      </w:r>
      <w:r w:rsidRPr="003A08EA">
        <w:rPr>
          <w:rFonts w:asciiTheme="majorHAnsi" w:hAnsiTheme="majorHAnsi"/>
        </w:rPr>
        <w:t xml:space="preserve"> </w:t>
      </w:r>
      <w:r w:rsidR="003A08EA" w:rsidRPr="003A08EA">
        <w:rPr>
          <w:rFonts w:asciiTheme="majorHAnsi" w:hAnsiTheme="majorHAnsi"/>
        </w:rPr>
        <w:t>Zwracam się z zapytaniem, czy Zamawiający zgodzi się na doprecyzowanie treści SIWZ, § 13 w następujący sposób:</w:t>
      </w:r>
    </w:p>
    <w:p w:rsidR="003A08EA" w:rsidRPr="003A08EA" w:rsidRDefault="003A08EA" w:rsidP="003A08EA">
      <w:pPr>
        <w:spacing w:line="280" w:lineRule="exact"/>
        <w:ind w:right="-113"/>
        <w:jc w:val="both"/>
        <w:rPr>
          <w:rFonts w:asciiTheme="majorHAnsi" w:hAnsiTheme="majorHAnsi"/>
        </w:rPr>
      </w:pPr>
      <w:r w:rsidRPr="003A08EA">
        <w:rPr>
          <w:rFonts w:asciiTheme="majorHAnsi" w:hAnsiTheme="majorHAnsi"/>
        </w:rPr>
        <w:t>„Ewentualne spory mogące wyniknąć na tle niniejszej umowy Strony rozstrzygać będą polubownie. W przypadku braku porozumienia Stron, spory wynikłe na tle niniejszej umowy Strony poddają pod rozstrzygnięcie sądu właściwego ze względu na siedzibą Zamawiającego.” ?</w:t>
      </w:r>
    </w:p>
    <w:p w:rsidR="008F0775" w:rsidRDefault="008F0775" w:rsidP="008F0775">
      <w:pPr>
        <w:spacing w:after="120"/>
        <w:jc w:val="both"/>
        <w:rPr>
          <w:rFonts w:ascii="Cambria" w:hAnsi="Cambria"/>
          <w:highlight w:val="yellow"/>
        </w:rPr>
      </w:pPr>
      <w:r w:rsidRPr="00E744E5">
        <w:rPr>
          <w:rFonts w:ascii="Cambria" w:hAnsi="Cambria"/>
          <w:b/>
          <w:color w:val="000000"/>
        </w:rPr>
        <w:t xml:space="preserve">Odpowiedź </w:t>
      </w:r>
      <w:r>
        <w:rPr>
          <w:rFonts w:ascii="Cambria" w:hAnsi="Cambria"/>
          <w:b/>
          <w:color w:val="000000"/>
        </w:rPr>
        <w:t>23</w:t>
      </w:r>
      <w:r w:rsidRPr="00E744E5">
        <w:rPr>
          <w:rFonts w:ascii="Cambria" w:hAnsi="Cambria"/>
          <w:b/>
          <w:color w:val="000000"/>
        </w:rPr>
        <w:t xml:space="preserve">: </w:t>
      </w:r>
      <w:r w:rsidR="003A08EA" w:rsidRPr="00B74158">
        <w:rPr>
          <w:b/>
        </w:rPr>
        <w:t>Tak</w:t>
      </w:r>
      <w:r w:rsidR="003A08EA">
        <w:rPr>
          <w:b/>
        </w:rPr>
        <w:t>, zamawiający zgadza się na doprecyzowanie ww. zapisu</w:t>
      </w:r>
      <w:r w:rsidR="003A08EA">
        <w:rPr>
          <w:b/>
        </w:rPr>
        <w:t>.</w:t>
      </w:r>
    </w:p>
    <w:p w:rsidR="008F0775" w:rsidRDefault="008F0775" w:rsidP="008F0775">
      <w:pPr>
        <w:spacing w:after="60"/>
        <w:jc w:val="both"/>
      </w:pPr>
      <w:r w:rsidRPr="00E70CC2">
        <w:rPr>
          <w:rFonts w:ascii="Cambria" w:hAnsi="Cambria"/>
          <w:b/>
          <w:color w:val="000000"/>
        </w:rPr>
        <w:t xml:space="preserve">Zapytanie </w:t>
      </w:r>
      <w:r>
        <w:rPr>
          <w:rFonts w:ascii="Cambria" w:hAnsi="Cambria"/>
          <w:b/>
          <w:color w:val="000000"/>
        </w:rPr>
        <w:t>24</w:t>
      </w:r>
      <w:r w:rsidRPr="00E70CC2">
        <w:rPr>
          <w:rFonts w:ascii="Cambria" w:hAnsi="Cambria"/>
          <w:b/>
          <w:color w:val="000000"/>
        </w:rPr>
        <w:t>:</w:t>
      </w:r>
      <w:r w:rsidRPr="00E70CC2">
        <w:rPr>
          <w:rFonts w:ascii="Cambria" w:hAnsi="Cambria"/>
        </w:rPr>
        <w:t xml:space="preserve"> </w:t>
      </w:r>
      <w:r w:rsidR="003A08EA" w:rsidRPr="00EF4402">
        <w:t>Zwracam się z zapytaniem, czy Zamawiający zgodzi się na dodanie do umowy przetargowej na realizację niniejszego zamówienia, integralnego załącznika w postaci regulaminu świadczenia usług telekomunikacyjnych Wykonawcy, sporządzonego na podstawie ustawy Prawo telekomunikacyjne, który będzie miał zastosowanie do przedmiotu zamówienia w zakresie nieuregulowanym umową i niesprzecznym z umową?</w:t>
      </w:r>
    </w:p>
    <w:p w:rsidR="003A08EA" w:rsidRPr="00E70CC2" w:rsidRDefault="003A08EA" w:rsidP="008F0775">
      <w:pPr>
        <w:spacing w:after="60"/>
        <w:jc w:val="both"/>
        <w:rPr>
          <w:rFonts w:ascii="Cambria" w:hAnsi="Cambria"/>
        </w:rPr>
      </w:pPr>
      <w:r w:rsidRPr="00EF4402">
        <w:t>Wykonawca informuje, że obowiązek doręczenia takiego regulaminu Abonentowi usług telekomunikacyjnych, a więc w niniejszym przypadku Zamawiającemu przez Wykonawcę - operatora telekomunikacyjnego, wynika z przepisów ustawy Prawo telekomunikacyjne.</w:t>
      </w:r>
    </w:p>
    <w:p w:rsidR="008F0775" w:rsidRDefault="008F0775" w:rsidP="008F0775">
      <w:pPr>
        <w:spacing w:after="120"/>
        <w:jc w:val="both"/>
        <w:rPr>
          <w:rFonts w:ascii="Cambria" w:hAnsi="Cambria"/>
          <w:highlight w:val="yellow"/>
        </w:rPr>
      </w:pPr>
      <w:r w:rsidRPr="00E744E5">
        <w:rPr>
          <w:rFonts w:ascii="Cambria" w:hAnsi="Cambria"/>
          <w:b/>
          <w:color w:val="000000"/>
        </w:rPr>
        <w:t xml:space="preserve">Odpowiedź </w:t>
      </w:r>
      <w:r>
        <w:rPr>
          <w:rFonts w:ascii="Cambria" w:hAnsi="Cambria"/>
          <w:b/>
          <w:color w:val="000000"/>
        </w:rPr>
        <w:t>24</w:t>
      </w:r>
      <w:r w:rsidRPr="00E744E5">
        <w:rPr>
          <w:rFonts w:ascii="Cambria" w:hAnsi="Cambria"/>
          <w:b/>
          <w:color w:val="000000"/>
        </w:rPr>
        <w:t xml:space="preserve">: </w:t>
      </w:r>
      <w:r w:rsidR="003A08EA" w:rsidRPr="00256A31">
        <w:rPr>
          <w:b/>
        </w:rPr>
        <w:t xml:space="preserve">Tak. Zamawiający </w:t>
      </w:r>
      <w:r w:rsidR="003A08EA">
        <w:rPr>
          <w:b/>
        </w:rPr>
        <w:t xml:space="preserve">dopuszcza nowe brzmienie § 12 umowy </w:t>
      </w:r>
      <w:r w:rsidR="003A08EA" w:rsidRPr="003348A1">
        <w:rPr>
          <w:b/>
        </w:rPr>
        <w:t>„</w:t>
      </w:r>
      <w:r w:rsidR="003A08EA" w:rsidRPr="003348A1">
        <w:rPr>
          <w:b/>
          <w:bCs/>
          <w:color w:val="000000"/>
        </w:rPr>
        <w:t xml:space="preserve">W sprawach nieuregulowanych niniejszą umową mają zastosowanie przepisy ustawy z dnia 16 lipca 2004 r. Prawo telekomunikacyjne (Dz. U. z 2014 r., poz. 243), przepisy ustawy z dnia 29 stycznia 2004 r. Prawo zamówień publicznych (Dz. U z 2013 r., poz.  907 z </w:t>
      </w:r>
      <w:proofErr w:type="spellStart"/>
      <w:r w:rsidR="003A08EA" w:rsidRPr="003348A1">
        <w:rPr>
          <w:b/>
          <w:bCs/>
          <w:color w:val="000000"/>
        </w:rPr>
        <w:t>późn</w:t>
      </w:r>
      <w:proofErr w:type="spellEnd"/>
      <w:r w:rsidR="003A08EA" w:rsidRPr="003348A1">
        <w:rPr>
          <w:b/>
          <w:bCs/>
          <w:color w:val="000000"/>
        </w:rPr>
        <w:t xml:space="preserve">. </w:t>
      </w:r>
      <w:proofErr w:type="spellStart"/>
      <w:r w:rsidR="003A08EA" w:rsidRPr="003348A1">
        <w:rPr>
          <w:b/>
          <w:bCs/>
          <w:color w:val="000000"/>
        </w:rPr>
        <w:t>zm</w:t>
      </w:r>
      <w:proofErr w:type="spellEnd"/>
      <w:r w:rsidR="003A08EA" w:rsidRPr="003348A1">
        <w:rPr>
          <w:b/>
          <w:bCs/>
          <w:color w:val="000000"/>
        </w:rPr>
        <w:t xml:space="preserve">), Kodeksu cywilnego ( Dz. U. z 2014 r., poz. 121) oraz </w:t>
      </w:r>
      <w:r w:rsidR="003A08EA">
        <w:rPr>
          <w:b/>
          <w:bCs/>
          <w:color w:val="000000"/>
        </w:rPr>
        <w:t>postanowienia regulaminu świadczenia usług telekomunikacyjnych Wykonawcy sporządzony na podstawie ustawy Prawo telekomunikacyjne o ile są niesprzeczne z umową”.</w:t>
      </w:r>
    </w:p>
    <w:p w:rsidR="008F0775" w:rsidRPr="001352CD" w:rsidRDefault="008F0775" w:rsidP="008F0775">
      <w:pPr>
        <w:spacing w:after="60"/>
        <w:jc w:val="both"/>
        <w:rPr>
          <w:rFonts w:asciiTheme="majorHAnsi" w:hAnsiTheme="majorHAnsi"/>
        </w:rPr>
      </w:pPr>
      <w:r w:rsidRPr="001352CD">
        <w:rPr>
          <w:rFonts w:asciiTheme="majorHAnsi" w:hAnsiTheme="majorHAnsi"/>
          <w:b/>
          <w:color w:val="000000"/>
        </w:rPr>
        <w:t xml:space="preserve">Zapytanie </w:t>
      </w:r>
      <w:r w:rsidRPr="001352CD">
        <w:rPr>
          <w:rFonts w:asciiTheme="majorHAnsi" w:hAnsiTheme="majorHAnsi"/>
          <w:b/>
          <w:color w:val="000000"/>
        </w:rPr>
        <w:t>25</w:t>
      </w:r>
      <w:r w:rsidRPr="001352CD">
        <w:rPr>
          <w:rFonts w:asciiTheme="majorHAnsi" w:hAnsiTheme="majorHAnsi"/>
          <w:b/>
          <w:color w:val="000000"/>
        </w:rPr>
        <w:t>:</w:t>
      </w:r>
      <w:r w:rsidRPr="001352CD">
        <w:rPr>
          <w:rFonts w:asciiTheme="majorHAnsi" w:hAnsiTheme="majorHAnsi"/>
        </w:rPr>
        <w:t xml:space="preserve"> </w:t>
      </w:r>
      <w:r w:rsidR="001352CD" w:rsidRPr="001352CD">
        <w:rPr>
          <w:rFonts w:asciiTheme="majorHAnsi" w:hAnsiTheme="majorHAnsi"/>
        </w:rPr>
        <w:t>Zwracam się z zapytaniem, czy Zamawiający wyraża zgodę na udostępnienie Wykonawcy, wybranemu w wyniku tego postępowania, fotokopii lub co najmniej odpisów dokumentów formalnych Zamawiającego (NIP, REGON, KRS lub Statut) oraz osób upoważnionych do zaciągania zobowiązań w imieniu Zamawiającego (pełnomocnictwo, dowód osobisty)?</w:t>
      </w:r>
    </w:p>
    <w:p w:rsidR="008F0775" w:rsidRPr="001352CD" w:rsidRDefault="008F0775" w:rsidP="008F0775">
      <w:pPr>
        <w:spacing w:after="120"/>
        <w:jc w:val="both"/>
        <w:rPr>
          <w:rFonts w:ascii="Cambria" w:hAnsi="Cambria"/>
          <w:b/>
          <w:color w:val="000000"/>
        </w:rPr>
      </w:pPr>
      <w:r w:rsidRPr="00E744E5">
        <w:rPr>
          <w:rFonts w:ascii="Cambria" w:hAnsi="Cambria"/>
          <w:b/>
          <w:color w:val="000000"/>
        </w:rPr>
        <w:t xml:space="preserve">Odpowiedź </w:t>
      </w:r>
      <w:r>
        <w:rPr>
          <w:rFonts w:ascii="Cambria" w:hAnsi="Cambria"/>
          <w:b/>
          <w:color w:val="000000"/>
        </w:rPr>
        <w:t>25</w:t>
      </w:r>
      <w:r w:rsidRPr="00E744E5">
        <w:rPr>
          <w:rFonts w:ascii="Cambria" w:hAnsi="Cambria"/>
          <w:b/>
          <w:color w:val="000000"/>
        </w:rPr>
        <w:t xml:space="preserve">: </w:t>
      </w:r>
      <w:r w:rsidR="001352CD">
        <w:rPr>
          <w:rFonts w:ascii="Cambria" w:hAnsi="Cambria"/>
          <w:b/>
          <w:color w:val="000000"/>
        </w:rPr>
        <w:t xml:space="preserve">Tak, </w:t>
      </w:r>
      <w:r w:rsidRPr="001352CD">
        <w:rPr>
          <w:rFonts w:ascii="Cambria" w:hAnsi="Cambria"/>
          <w:b/>
          <w:color w:val="000000"/>
        </w:rPr>
        <w:t xml:space="preserve">Zamawiający </w:t>
      </w:r>
      <w:r w:rsidR="001352CD" w:rsidRPr="001352CD">
        <w:rPr>
          <w:rFonts w:ascii="Cambria" w:hAnsi="Cambria"/>
          <w:b/>
          <w:color w:val="000000"/>
        </w:rPr>
        <w:t>przekaże wybranemu Wykonawcy kserokopie ww. dokumentów.</w:t>
      </w:r>
    </w:p>
    <w:p w:rsidR="00BE2690" w:rsidRPr="00FA27A4" w:rsidRDefault="00BE2690" w:rsidP="00FA27A4">
      <w:pPr>
        <w:jc w:val="both"/>
        <w:rPr>
          <w:rFonts w:asciiTheme="majorHAnsi" w:hAnsiTheme="majorHAnsi"/>
          <w:b/>
          <w:color w:val="000000"/>
          <w:sz w:val="16"/>
          <w:szCs w:val="16"/>
        </w:rPr>
      </w:pPr>
    </w:p>
    <w:sectPr w:rsidR="00BE2690" w:rsidRPr="00FA27A4" w:rsidSect="00FA27A4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6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12F8"/>
    <w:multiLevelType w:val="hybridMultilevel"/>
    <w:tmpl w:val="1A56A2D8"/>
    <w:lvl w:ilvl="0" w:tplc="A14434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62"/>
    <w:rsid w:val="000076A0"/>
    <w:rsid w:val="000127FA"/>
    <w:rsid w:val="0001338D"/>
    <w:rsid w:val="00073D90"/>
    <w:rsid w:val="000A5C62"/>
    <w:rsid w:val="001352CD"/>
    <w:rsid w:val="00207659"/>
    <w:rsid w:val="002A6FF7"/>
    <w:rsid w:val="00315B3A"/>
    <w:rsid w:val="00321958"/>
    <w:rsid w:val="0033159B"/>
    <w:rsid w:val="003A08EA"/>
    <w:rsid w:val="0044483C"/>
    <w:rsid w:val="00484184"/>
    <w:rsid w:val="004A2BAD"/>
    <w:rsid w:val="00581352"/>
    <w:rsid w:val="0064117A"/>
    <w:rsid w:val="00674FDD"/>
    <w:rsid w:val="00694356"/>
    <w:rsid w:val="006E41F4"/>
    <w:rsid w:val="00710440"/>
    <w:rsid w:val="007B1EDE"/>
    <w:rsid w:val="007C536F"/>
    <w:rsid w:val="00865DC7"/>
    <w:rsid w:val="00867053"/>
    <w:rsid w:val="008F0775"/>
    <w:rsid w:val="0090116F"/>
    <w:rsid w:val="009470A6"/>
    <w:rsid w:val="009D6762"/>
    <w:rsid w:val="00A13176"/>
    <w:rsid w:val="00A250F5"/>
    <w:rsid w:val="00AD08DF"/>
    <w:rsid w:val="00B50637"/>
    <w:rsid w:val="00B624F7"/>
    <w:rsid w:val="00BE1928"/>
    <w:rsid w:val="00BE2690"/>
    <w:rsid w:val="00C81676"/>
    <w:rsid w:val="00C95550"/>
    <w:rsid w:val="00D51754"/>
    <w:rsid w:val="00DC53CA"/>
    <w:rsid w:val="00E33C16"/>
    <w:rsid w:val="00E34A92"/>
    <w:rsid w:val="00E70CC2"/>
    <w:rsid w:val="00E744E5"/>
    <w:rsid w:val="00E81CF9"/>
    <w:rsid w:val="00ED576B"/>
    <w:rsid w:val="00F23125"/>
    <w:rsid w:val="00FA27A4"/>
    <w:rsid w:val="00FD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C6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A5C62"/>
    <w:rPr>
      <w:b/>
      <w:bCs/>
    </w:rPr>
  </w:style>
  <w:style w:type="character" w:styleId="Uwydatnienie">
    <w:name w:val="Emphasis"/>
    <w:basedOn w:val="Domylnaczcionkaakapitu"/>
    <w:uiPriority w:val="20"/>
    <w:qFormat/>
    <w:rsid w:val="000A5C62"/>
    <w:rPr>
      <w:i/>
      <w:iCs/>
    </w:rPr>
  </w:style>
  <w:style w:type="character" w:styleId="Hipercze">
    <w:name w:val="Hyperlink"/>
    <w:basedOn w:val="Domylnaczcionkaakapitu"/>
    <w:unhideWhenUsed/>
    <w:rsid w:val="0033159B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2A6FF7"/>
    <w:pPr>
      <w:suppressAutoHyphens/>
      <w:spacing w:after="120" w:line="276" w:lineRule="auto"/>
      <w:ind w:left="283"/>
    </w:pPr>
    <w:rPr>
      <w:rFonts w:ascii="Calibri" w:eastAsia="Arial Unicode MS" w:hAnsi="Calibri" w:cs="font186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A6FF7"/>
    <w:rPr>
      <w:rFonts w:ascii="Calibri" w:eastAsia="Arial Unicode MS" w:hAnsi="Calibri" w:cs="font186"/>
      <w:kern w:val="1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3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3CA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C6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A5C62"/>
    <w:rPr>
      <w:b/>
      <w:bCs/>
    </w:rPr>
  </w:style>
  <w:style w:type="character" w:styleId="Uwydatnienie">
    <w:name w:val="Emphasis"/>
    <w:basedOn w:val="Domylnaczcionkaakapitu"/>
    <w:uiPriority w:val="20"/>
    <w:qFormat/>
    <w:rsid w:val="000A5C62"/>
    <w:rPr>
      <w:i/>
      <w:iCs/>
    </w:rPr>
  </w:style>
  <w:style w:type="character" w:styleId="Hipercze">
    <w:name w:val="Hyperlink"/>
    <w:basedOn w:val="Domylnaczcionkaakapitu"/>
    <w:unhideWhenUsed/>
    <w:rsid w:val="0033159B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2A6FF7"/>
    <w:pPr>
      <w:suppressAutoHyphens/>
      <w:spacing w:after="120" w:line="276" w:lineRule="auto"/>
      <w:ind w:left="283"/>
    </w:pPr>
    <w:rPr>
      <w:rFonts w:ascii="Calibri" w:eastAsia="Arial Unicode MS" w:hAnsi="Calibri" w:cs="font186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A6FF7"/>
    <w:rPr>
      <w:rFonts w:ascii="Calibri" w:eastAsia="Arial Unicode MS" w:hAnsi="Calibri" w:cs="font186"/>
      <w:kern w:val="1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3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3CA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z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2225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2014-03-21T13:02:00Z</cp:lastPrinted>
  <dcterms:created xsi:type="dcterms:W3CDTF">2014-03-21T13:04:00Z</dcterms:created>
  <dcterms:modified xsi:type="dcterms:W3CDTF">2014-03-24T14:44:00Z</dcterms:modified>
</cp:coreProperties>
</file>