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4C" w:rsidRPr="00911825" w:rsidRDefault="00224E71" w:rsidP="00665D4C">
      <w:pPr>
        <w:jc w:val="right"/>
        <w:rPr>
          <w:rFonts w:ascii="Cambria" w:hAnsi="Cambria" w:cs="Arial"/>
        </w:rPr>
      </w:pPr>
      <w:r w:rsidRPr="00911825">
        <w:rPr>
          <w:rFonts w:ascii="Cambria" w:hAnsi="Cambria" w:cs="Arial"/>
        </w:rPr>
        <w:t xml:space="preserve">Zielona Góra, dnia </w:t>
      </w:r>
      <w:r w:rsidR="00665D4C" w:rsidRPr="00911825">
        <w:rPr>
          <w:rFonts w:ascii="Cambria" w:hAnsi="Cambria" w:cs="Arial"/>
        </w:rPr>
        <w:t>1</w:t>
      </w:r>
      <w:r w:rsidR="00AF7542" w:rsidRPr="00911825">
        <w:rPr>
          <w:rFonts w:ascii="Cambria" w:hAnsi="Cambria" w:cs="Arial"/>
        </w:rPr>
        <w:t>6</w:t>
      </w:r>
      <w:r w:rsidRPr="00911825">
        <w:rPr>
          <w:rFonts w:ascii="Cambria" w:hAnsi="Cambria" w:cs="Arial"/>
        </w:rPr>
        <w:t>.09</w:t>
      </w:r>
      <w:r w:rsidR="00665D4C" w:rsidRPr="00911825">
        <w:rPr>
          <w:rFonts w:ascii="Cambria" w:hAnsi="Cambria" w:cs="Arial"/>
        </w:rPr>
        <w:t>.2014 r.</w:t>
      </w:r>
    </w:p>
    <w:p w:rsidR="00665D4C" w:rsidRPr="00911825" w:rsidRDefault="00665D4C" w:rsidP="00665D4C">
      <w:pPr>
        <w:jc w:val="both"/>
        <w:rPr>
          <w:rFonts w:ascii="Cambria" w:hAnsi="Cambria" w:cs="Arial"/>
        </w:rPr>
      </w:pPr>
      <w:r w:rsidRPr="00911825">
        <w:rPr>
          <w:rFonts w:ascii="Cambria" w:hAnsi="Cambria" w:cs="Arial"/>
        </w:rPr>
        <w:t xml:space="preserve">Znak sprawy: </w:t>
      </w:r>
      <w:r w:rsidR="00224E71" w:rsidRPr="00911825">
        <w:rPr>
          <w:rFonts w:ascii="Cambria" w:hAnsi="Cambria" w:cs="Arial"/>
          <w:b/>
        </w:rPr>
        <w:t>ZZP.271.15</w:t>
      </w:r>
      <w:r w:rsidRPr="00911825">
        <w:rPr>
          <w:rFonts w:ascii="Cambria" w:hAnsi="Cambria" w:cs="Arial"/>
          <w:b/>
        </w:rPr>
        <w:t>.2014</w:t>
      </w:r>
    </w:p>
    <w:p w:rsidR="00665D4C" w:rsidRPr="00911825" w:rsidRDefault="00665D4C" w:rsidP="00665D4C">
      <w:pPr>
        <w:jc w:val="center"/>
        <w:rPr>
          <w:rFonts w:ascii="Cambria" w:hAnsi="Cambria" w:cs="Arial"/>
          <w:b/>
        </w:rPr>
      </w:pPr>
    </w:p>
    <w:p w:rsidR="00665D4C" w:rsidRPr="00911825" w:rsidRDefault="00665D4C" w:rsidP="00665D4C">
      <w:pPr>
        <w:jc w:val="center"/>
        <w:rPr>
          <w:rFonts w:ascii="Cambria" w:hAnsi="Cambria" w:cs="Arial"/>
          <w:b/>
          <w:sz w:val="28"/>
          <w:szCs w:val="28"/>
        </w:rPr>
      </w:pPr>
    </w:p>
    <w:p w:rsidR="00665D4C" w:rsidRPr="00911825" w:rsidRDefault="00665D4C" w:rsidP="00665D4C">
      <w:pPr>
        <w:jc w:val="center"/>
        <w:rPr>
          <w:rFonts w:ascii="Cambria" w:hAnsi="Cambria" w:cs="Arial"/>
          <w:b/>
          <w:sz w:val="28"/>
          <w:szCs w:val="28"/>
        </w:rPr>
      </w:pPr>
      <w:r w:rsidRPr="00911825">
        <w:rPr>
          <w:rFonts w:ascii="Cambria" w:hAnsi="Cambria" w:cs="Arial"/>
          <w:b/>
          <w:sz w:val="28"/>
          <w:szCs w:val="28"/>
        </w:rPr>
        <w:t xml:space="preserve">ZAWIADOMIENIE Nr </w:t>
      </w:r>
      <w:r w:rsidR="00AC173A" w:rsidRPr="00911825">
        <w:rPr>
          <w:rFonts w:ascii="Cambria" w:hAnsi="Cambria" w:cs="Arial"/>
          <w:b/>
          <w:sz w:val="28"/>
          <w:szCs w:val="28"/>
        </w:rPr>
        <w:t>3</w:t>
      </w:r>
    </w:p>
    <w:p w:rsidR="00665D4C" w:rsidRPr="00911825" w:rsidRDefault="00665D4C" w:rsidP="00665D4C">
      <w:pPr>
        <w:rPr>
          <w:rFonts w:ascii="Cambria" w:hAnsi="Cambria" w:cs="Arial"/>
          <w:b/>
          <w:sz w:val="8"/>
          <w:szCs w:val="8"/>
        </w:rPr>
      </w:pPr>
    </w:p>
    <w:p w:rsidR="00665D4C" w:rsidRPr="00911825" w:rsidRDefault="00665D4C" w:rsidP="00665D4C">
      <w:pPr>
        <w:ind w:right="-1"/>
        <w:jc w:val="center"/>
        <w:rPr>
          <w:rFonts w:ascii="Cambria" w:hAnsi="Cambria" w:cs="Arial"/>
          <w:lang w:val="de-DE"/>
        </w:rPr>
      </w:pPr>
      <w:r w:rsidRPr="00911825">
        <w:rPr>
          <w:rFonts w:ascii="Cambria" w:hAnsi="Cambria" w:cs="Arial"/>
        </w:rPr>
        <w:t xml:space="preserve">Zamieszczono na stronie internetowej Gminy: </w:t>
      </w:r>
      <w:hyperlink r:id="rId6" w:history="1">
        <w:r w:rsidRPr="00911825">
          <w:rPr>
            <w:rStyle w:val="Hipercze"/>
            <w:rFonts w:ascii="Cambria" w:hAnsi="Cambria" w:cs="Arial"/>
          </w:rPr>
          <w:t>www.bip.gminazg.pl</w:t>
        </w:r>
      </w:hyperlink>
      <w:r w:rsidRPr="00911825">
        <w:rPr>
          <w:rFonts w:ascii="Cambria" w:hAnsi="Cambria" w:cs="Arial"/>
        </w:rPr>
        <w:t xml:space="preserve">  </w:t>
      </w:r>
      <w:r w:rsidRPr="00911825">
        <w:rPr>
          <w:rFonts w:ascii="Cambria" w:hAnsi="Cambria" w:cs="Arial"/>
          <w:i/>
          <w:lang w:val="de-DE"/>
        </w:rPr>
        <w:t xml:space="preserve"> </w:t>
      </w:r>
      <w:r w:rsidRPr="00911825">
        <w:rPr>
          <w:rFonts w:ascii="Cambria" w:hAnsi="Cambria" w:cs="Arial"/>
          <w:lang w:val="de-DE"/>
        </w:rPr>
        <w:t xml:space="preserve"> </w:t>
      </w:r>
    </w:p>
    <w:p w:rsidR="00665D4C" w:rsidRPr="00911825" w:rsidRDefault="00665D4C" w:rsidP="00665D4C">
      <w:pPr>
        <w:ind w:right="-1"/>
        <w:jc w:val="center"/>
        <w:rPr>
          <w:rFonts w:ascii="Cambria" w:hAnsi="Cambria" w:cs="Arial"/>
          <w:sz w:val="8"/>
          <w:szCs w:val="8"/>
        </w:rPr>
      </w:pPr>
    </w:p>
    <w:p w:rsidR="00665D4C" w:rsidRPr="00911825" w:rsidRDefault="00665D4C" w:rsidP="001437D2">
      <w:pPr>
        <w:jc w:val="both"/>
        <w:rPr>
          <w:rFonts w:ascii="Cambria" w:hAnsi="Cambria"/>
          <w:color w:val="000000"/>
        </w:rPr>
      </w:pPr>
      <w:r w:rsidRPr="00911825">
        <w:rPr>
          <w:rFonts w:ascii="Cambria" w:hAnsi="Cambria" w:cs="Arial"/>
        </w:rPr>
        <w:t xml:space="preserve">Dotyczy: Postępowania o udzielenie zamówienia publicznego na: </w:t>
      </w:r>
      <w:r w:rsidR="00AC2810" w:rsidRPr="00911825">
        <w:rPr>
          <w:rFonts w:ascii="Cambria" w:hAnsi="Cambria"/>
          <w:b/>
          <w:bCs/>
        </w:rPr>
        <w:t>Udzielenie długoterminowego kredytu w wysokości 1.900.000,00 zł dla Gminy Zielona Góra</w:t>
      </w:r>
      <w:r w:rsidRPr="00911825">
        <w:rPr>
          <w:rFonts w:ascii="Cambria" w:eastAsia="Times New Roman" w:hAnsi="Cambria"/>
          <w:b/>
          <w:bCs/>
        </w:rPr>
        <w:t xml:space="preserve">. </w:t>
      </w:r>
      <w:r w:rsidRPr="00911825">
        <w:rPr>
          <w:rFonts w:ascii="Cambria" w:hAnsi="Cambria"/>
          <w:color w:val="000000"/>
        </w:rPr>
        <w:t xml:space="preserve">Postępowanie opublikowano w Biuletynie Zamówień Publicznych Nr </w:t>
      </w:r>
      <w:r w:rsidR="00AC2810" w:rsidRPr="00911825">
        <w:rPr>
          <w:rFonts w:ascii="Cambria" w:hAnsi="Cambria"/>
          <w:b/>
          <w:bCs/>
        </w:rPr>
        <w:t>191371</w:t>
      </w:r>
      <w:r w:rsidRPr="00911825">
        <w:rPr>
          <w:rFonts w:ascii="Cambria" w:hAnsi="Cambria" w:cs="Arial CE"/>
          <w:b/>
          <w:bCs/>
        </w:rPr>
        <w:t xml:space="preserve"> </w:t>
      </w:r>
      <w:r w:rsidRPr="00911825">
        <w:rPr>
          <w:rFonts w:ascii="Cambria" w:hAnsi="Cambria"/>
          <w:b/>
          <w:color w:val="000000"/>
        </w:rPr>
        <w:t>– 2014</w:t>
      </w:r>
      <w:r w:rsidRPr="00911825">
        <w:rPr>
          <w:rFonts w:ascii="Cambria" w:hAnsi="Cambria"/>
          <w:color w:val="000000"/>
        </w:rPr>
        <w:t xml:space="preserve"> z dnia </w:t>
      </w:r>
      <w:r w:rsidR="00AC2810" w:rsidRPr="00911825">
        <w:rPr>
          <w:rFonts w:ascii="Cambria" w:hAnsi="Cambria"/>
          <w:color w:val="000000"/>
        </w:rPr>
        <w:t>08.09</w:t>
      </w:r>
      <w:r w:rsidRPr="00911825">
        <w:rPr>
          <w:rFonts w:ascii="Cambria" w:hAnsi="Cambria"/>
          <w:color w:val="000000"/>
        </w:rPr>
        <w:t>.2014 r.</w:t>
      </w:r>
    </w:p>
    <w:p w:rsidR="00A34807" w:rsidRPr="00911825" w:rsidRDefault="00A34807" w:rsidP="00A34807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D0770F" w:rsidRPr="00911825" w:rsidRDefault="00D0770F" w:rsidP="00D0770F">
      <w:pPr>
        <w:spacing w:line="360" w:lineRule="auto"/>
        <w:ind w:right="57"/>
        <w:jc w:val="center"/>
        <w:rPr>
          <w:b/>
          <w:sz w:val="28"/>
          <w:szCs w:val="28"/>
        </w:rPr>
      </w:pPr>
      <w:r w:rsidRPr="00911825">
        <w:rPr>
          <w:b/>
          <w:sz w:val="28"/>
          <w:szCs w:val="28"/>
        </w:rPr>
        <w:t xml:space="preserve">Sprostowanie do </w:t>
      </w:r>
      <w:r w:rsidR="00C24205" w:rsidRPr="00911825">
        <w:rPr>
          <w:b/>
          <w:sz w:val="28"/>
          <w:szCs w:val="28"/>
        </w:rPr>
        <w:t>ZAWIADOMIENIA Nr 2</w:t>
      </w:r>
    </w:p>
    <w:p w:rsidR="00D0770F" w:rsidRPr="00911825" w:rsidRDefault="00D0770F" w:rsidP="00D0770F">
      <w:pPr>
        <w:spacing w:line="360" w:lineRule="auto"/>
        <w:ind w:right="57"/>
        <w:jc w:val="center"/>
        <w:rPr>
          <w:b/>
          <w:u w:val="single"/>
        </w:rPr>
      </w:pPr>
      <w:r w:rsidRPr="00911825">
        <w:rPr>
          <w:b/>
          <w:u w:val="single"/>
        </w:rPr>
        <w:t xml:space="preserve">W odpowiedzi na złożone zapytania od </w:t>
      </w:r>
      <w:r w:rsidR="00C24205" w:rsidRPr="00911825">
        <w:rPr>
          <w:b/>
          <w:i/>
          <w:u w:val="single"/>
        </w:rPr>
        <w:t>Oferenta Nr 1</w:t>
      </w:r>
      <w:r w:rsidR="00C24205" w:rsidRPr="00911825">
        <w:rPr>
          <w:b/>
          <w:u w:val="single"/>
        </w:rPr>
        <w:t>:</w:t>
      </w:r>
      <w:r w:rsidR="00C24205" w:rsidRPr="00911825">
        <w:rPr>
          <w:b/>
          <w:i/>
          <w:u w:val="single"/>
        </w:rPr>
        <w:t xml:space="preserve"> </w:t>
      </w:r>
    </w:p>
    <w:p w:rsidR="00D0770F" w:rsidRPr="00911825" w:rsidRDefault="00D0770F" w:rsidP="00D0770F">
      <w:pPr>
        <w:spacing w:line="360" w:lineRule="auto"/>
        <w:ind w:right="57"/>
        <w:rPr>
          <w:b/>
          <w:i/>
        </w:rPr>
      </w:pPr>
    </w:p>
    <w:p w:rsidR="00D0770F" w:rsidRPr="00911825" w:rsidRDefault="00D0770F" w:rsidP="00911825">
      <w:pPr>
        <w:spacing w:line="288" w:lineRule="auto"/>
        <w:ind w:right="57"/>
        <w:jc w:val="both"/>
      </w:pPr>
      <w:r w:rsidRPr="00911825">
        <w:rPr>
          <w:b/>
          <w:i/>
        </w:rPr>
        <w:t>Ad.1.</w:t>
      </w:r>
      <w:r w:rsidRPr="00911825">
        <w:t xml:space="preserve"> Wykazana kwota zobowiązań to zobowiązania Komunalnego Zakładu Gospodarczego Gminy Zielona Góra z/s w Zawadzie w kwocie 214 39</w:t>
      </w:r>
      <w:r w:rsidR="00911825" w:rsidRPr="00911825">
        <w:t>2,48 wobec Gminy Zielona Góra a </w:t>
      </w:r>
      <w:r w:rsidRPr="00911825">
        <w:t>pozostałe 15 542,87 wobec innych podmiotów gospodarczych. Na dzień dzisiejszy pozostałe zobowiązania w kwocie 15 542,87 zostały już przez KZG uregulowane</w:t>
      </w:r>
      <w:r w:rsidR="00911825" w:rsidRPr="00911825">
        <w:t>,</w:t>
      </w:r>
      <w:r w:rsidRPr="00911825">
        <w:t xml:space="preserve"> natomiast pozostały jeszcze zobowiązania wobec Gminy dotyczące 3 rat podatku od nieruchomości. </w:t>
      </w:r>
    </w:p>
    <w:p w:rsidR="00D0770F" w:rsidRPr="00911825" w:rsidRDefault="00D0770F" w:rsidP="00911825">
      <w:pPr>
        <w:spacing w:line="360" w:lineRule="auto"/>
        <w:ind w:right="57"/>
        <w:jc w:val="both"/>
        <w:rPr>
          <w:b/>
          <w:i/>
        </w:rPr>
      </w:pPr>
    </w:p>
    <w:p w:rsidR="00D0770F" w:rsidRPr="00911825" w:rsidRDefault="00D0770F" w:rsidP="00911825">
      <w:pPr>
        <w:spacing w:line="312" w:lineRule="auto"/>
        <w:ind w:right="57"/>
        <w:jc w:val="both"/>
      </w:pPr>
      <w:r w:rsidRPr="00911825">
        <w:rPr>
          <w:b/>
          <w:i/>
        </w:rPr>
        <w:t>Ad.6</w:t>
      </w:r>
      <w:r w:rsidRPr="00911825">
        <w:rPr>
          <w:b/>
        </w:rPr>
        <w:t xml:space="preserve">. </w:t>
      </w:r>
      <w:r w:rsidRPr="00911825">
        <w:rPr>
          <w:b/>
          <w:i/>
        </w:rPr>
        <w:t>pkt 3)</w:t>
      </w:r>
      <w:r w:rsidRPr="00911825">
        <w:rPr>
          <w:b/>
        </w:rPr>
        <w:t xml:space="preserve">  </w:t>
      </w:r>
      <w:r w:rsidRPr="00911825">
        <w:t xml:space="preserve"> e) Zamawiający dopuszcza zastąpienie w § 7 umowy nowym brzmieniem tylko </w:t>
      </w:r>
    </w:p>
    <w:p w:rsidR="00D0770F" w:rsidRPr="00911825" w:rsidRDefault="00D0770F" w:rsidP="00911825">
      <w:pPr>
        <w:spacing w:line="288" w:lineRule="auto"/>
        <w:ind w:right="57"/>
        <w:jc w:val="both"/>
      </w:pPr>
      <w:r w:rsidRPr="00911825">
        <w:t xml:space="preserve">                         pkt.</w:t>
      </w:r>
      <w:r w:rsidR="00911825" w:rsidRPr="00911825">
        <w:t xml:space="preserve"> </w:t>
      </w:r>
      <w:r w:rsidRPr="00911825">
        <w:t>2 i pkt.</w:t>
      </w:r>
      <w:r w:rsidR="00911825" w:rsidRPr="00911825">
        <w:t xml:space="preserve"> </w:t>
      </w:r>
      <w:r w:rsidRPr="00911825">
        <w:t>3.</w:t>
      </w:r>
    </w:p>
    <w:p w:rsidR="00DF6C7C" w:rsidRPr="00911825" w:rsidRDefault="00DF6C7C" w:rsidP="00D0770F">
      <w:pPr>
        <w:spacing w:line="288" w:lineRule="auto"/>
        <w:ind w:right="57"/>
        <w:jc w:val="both"/>
      </w:pPr>
    </w:p>
    <w:p w:rsidR="00C24205" w:rsidRPr="00911825" w:rsidRDefault="00C24205" w:rsidP="00D0770F">
      <w:pPr>
        <w:spacing w:line="288" w:lineRule="auto"/>
        <w:ind w:right="57"/>
        <w:jc w:val="both"/>
      </w:pPr>
    </w:p>
    <w:p w:rsidR="00DF6C7C" w:rsidRPr="00911825" w:rsidRDefault="00DF6C7C" w:rsidP="00DF6C7C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jc w:val="both"/>
        <w:rPr>
          <w:rFonts w:ascii="Cambria" w:hAnsi="Cambria"/>
          <w:b/>
          <w:color w:val="000000"/>
          <w:sz w:val="28"/>
          <w:szCs w:val="28"/>
          <w:u w:val="single"/>
        </w:rPr>
      </w:pPr>
      <w:r w:rsidRPr="00911825">
        <w:rPr>
          <w:rFonts w:ascii="Cambria" w:hAnsi="Cambria"/>
          <w:b/>
          <w:color w:val="000000"/>
          <w:sz w:val="28"/>
          <w:szCs w:val="28"/>
          <w:u w:val="single"/>
        </w:rPr>
        <w:t>Uwaga:</w:t>
      </w:r>
    </w:p>
    <w:p w:rsidR="00DF6C7C" w:rsidRPr="00911825" w:rsidRDefault="00DF6C7C" w:rsidP="00D91162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jc w:val="both"/>
        <w:rPr>
          <w:rFonts w:ascii="Cambria" w:hAnsi="Cambria" w:cs="Calibri"/>
          <w:sz w:val="24"/>
          <w:szCs w:val="24"/>
        </w:rPr>
      </w:pPr>
      <w:r w:rsidRPr="00911825">
        <w:rPr>
          <w:rFonts w:ascii="Cambria" w:hAnsi="Cambria" w:cs="Calibri"/>
          <w:sz w:val="24"/>
          <w:szCs w:val="24"/>
        </w:rPr>
        <w:t xml:space="preserve">Zamawiający informuje, iż </w:t>
      </w:r>
      <w:r w:rsidRPr="00911825">
        <w:rPr>
          <w:rFonts w:ascii="Cambria" w:hAnsi="Cambria" w:cstheme="minorHAnsi"/>
          <w:sz w:val="24"/>
          <w:szCs w:val="24"/>
        </w:rPr>
        <w:t>wprowadza następujące zmiany w zapisie SIWZ:</w:t>
      </w:r>
    </w:p>
    <w:p w:rsidR="00DF6C7C" w:rsidRPr="00911825" w:rsidRDefault="00DF6C7C" w:rsidP="00DF6C7C">
      <w:pPr>
        <w:pStyle w:val="Tekstpodstawowywcity3"/>
        <w:numPr>
          <w:ilvl w:val="0"/>
          <w:numId w:val="12"/>
        </w:numPr>
        <w:tabs>
          <w:tab w:val="left" w:pos="-993"/>
        </w:tabs>
        <w:suppressAutoHyphens w:val="0"/>
        <w:spacing w:after="0" w:line="240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911825">
        <w:rPr>
          <w:rFonts w:ascii="Cambria" w:hAnsi="Cambria" w:cstheme="minorHAnsi"/>
          <w:sz w:val="24"/>
          <w:szCs w:val="24"/>
        </w:rPr>
        <w:t xml:space="preserve">w rozdziale IX. pn. </w:t>
      </w:r>
      <w:r w:rsidRPr="00911825">
        <w:rPr>
          <w:rFonts w:ascii="Cambria" w:hAnsi="Cambria" w:cs="Tahoma"/>
          <w:i/>
          <w:sz w:val="24"/>
          <w:szCs w:val="24"/>
        </w:rPr>
        <w:t>Wymagania dotyczące wadium</w:t>
      </w:r>
      <w:r w:rsidRPr="00911825">
        <w:rPr>
          <w:rFonts w:ascii="Cambria" w:hAnsi="Cambria" w:cstheme="minorHAnsi"/>
          <w:sz w:val="24"/>
          <w:szCs w:val="24"/>
        </w:rPr>
        <w:t xml:space="preserve"> – pkt. 1 otrzymuje brzmienie:</w:t>
      </w:r>
    </w:p>
    <w:p w:rsidR="00DF6C7C" w:rsidRPr="00911825" w:rsidRDefault="00DF6C7C" w:rsidP="00DF6C7C">
      <w:pPr>
        <w:pStyle w:val="Tekstpodstawowywcity3"/>
        <w:tabs>
          <w:tab w:val="left" w:pos="-993"/>
        </w:tabs>
        <w:suppressAutoHyphens w:val="0"/>
        <w:spacing w:after="0" w:line="240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911825">
        <w:rPr>
          <w:rFonts w:ascii="Cambria" w:hAnsi="Cambria"/>
          <w:b/>
          <w:sz w:val="24"/>
          <w:szCs w:val="24"/>
        </w:rPr>
        <w:t>„</w:t>
      </w:r>
      <w:r w:rsidRPr="00911825">
        <w:rPr>
          <w:rFonts w:ascii="Cambria" w:hAnsi="Cambria" w:cs="Tahoma"/>
          <w:sz w:val="24"/>
          <w:szCs w:val="24"/>
        </w:rPr>
        <w:t>Warunkiem udziału w postępowaniu przeta</w:t>
      </w:r>
      <w:r w:rsidR="004675E3" w:rsidRPr="00911825">
        <w:rPr>
          <w:rFonts w:ascii="Cambria" w:hAnsi="Cambria" w:cs="Tahoma"/>
          <w:sz w:val="24"/>
          <w:szCs w:val="24"/>
        </w:rPr>
        <w:t>rgowym jest wniesienie wadium w </w:t>
      </w:r>
      <w:r w:rsidRPr="00911825">
        <w:rPr>
          <w:rFonts w:ascii="Cambria" w:hAnsi="Cambria" w:cs="Tahoma"/>
          <w:sz w:val="24"/>
          <w:szCs w:val="24"/>
        </w:rPr>
        <w:t xml:space="preserve">wysokości: </w:t>
      </w:r>
      <w:r w:rsidRPr="00911825">
        <w:rPr>
          <w:rFonts w:ascii="Cambria" w:hAnsi="Cambria" w:cs="Tahoma"/>
          <w:b/>
          <w:sz w:val="24"/>
          <w:szCs w:val="24"/>
        </w:rPr>
        <w:t>6.500,00 zł</w:t>
      </w:r>
      <w:r w:rsidRPr="00911825">
        <w:rPr>
          <w:rFonts w:ascii="Cambria" w:hAnsi="Cambria" w:cs="Tahoma"/>
          <w:sz w:val="24"/>
          <w:szCs w:val="24"/>
        </w:rPr>
        <w:t xml:space="preserve"> (Słownie: sześć</w:t>
      </w:r>
      <w:r w:rsidR="004675E3" w:rsidRPr="00911825">
        <w:rPr>
          <w:rFonts w:ascii="Cambria" w:hAnsi="Cambria" w:cs="Tahoma"/>
          <w:sz w:val="24"/>
          <w:szCs w:val="24"/>
        </w:rPr>
        <w:t xml:space="preserve"> tysięcy pięćset złotych 00/100</w:t>
      </w:r>
      <w:r w:rsidRPr="00911825">
        <w:rPr>
          <w:rFonts w:ascii="Cambria" w:hAnsi="Cambria" w:cs="Tahoma"/>
          <w:sz w:val="24"/>
          <w:szCs w:val="24"/>
        </w:rPr>
        <w:t xml:space="preserve">) w terminie do dnia </w:t>
      </w:r>
      <w:r w:rsidRPr="00911825">
        <w:rPr>
          <w:rFonts w:ascii="Cambria" w:hAnsi="Cambria" w:cs="Tahoma"/>
          <w:b/>
          <w:color w:val="FF0000"/>
          <w:sz w:val="24"/>
          <w:szCs w:val="24"/>
        </w:rPr>
        <w:t>19</w:t>
      </w:r>
      <w:r w:rsidRPr="00911825">
        <w:rPr>
          <w:rFonts w:ascii="Cambria" w:hAnsi="Cambria" w:cs="Tahoma"/>
          <w:b/>
          <w:sz w:val="24"/>
          <w:szCs w:val="24"/>
        </w:rPr>
        <w:t>.09.2014 r. do godz. 11.00</w:t>
      </w:r>
      <w:r w:rsidRPr="00911825">
        <w:rPr>
          <w:rFonts w:ascii="Cambria" w:hAnsi="Cambria"/>
          <w:b/>
          <w:sz w:val="24"/>
          <w:szCs w:val="24"/>
        </w:rPr>
        <w:t>”.</w:t>
      </w:r>
    </w:p>
    <w:p w:rsidR="002B7861" w:rsidRPr="00911825" w:rsidRDefault="002B7861" w:rsidP="002B7861">
      <w:pPr>
        <w:pStyle w:val="Tekstpodstawowywcity3"/>
        <w:numPr>
          <w:ilvl w:val="0"/>
          <w:numId w:val="12"/>
        </w:numPr>
        <w:tabs>
          <w:tab w:val="left" w:pos="-993"/>
        </w:tabs>
        <w:suppressAutoHyphens w:val="0"/>
        <w:spacing w:after="0" w:line="240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911825">
        <w:rPr>
          <w:rFonts w:ascii="Cambria" w:hAnsi="Cambria" w:cstheme="minorHAnsi"/>
          <w:sz w:val="24"/>
          <w:szCs w:val="24"/>
        </w:rPr>
        <w:t xml:space="preserve">w rozdziale XII. pn. </w:t>
      </w:r>
      <w:r w:rsidRPr="00911825">
        <w:rPr>
          <w:rFonts w:ascii="Cambria" w:hAnsi="Cambria" w:cstheme="minorHAnsi"/>
          <w:i/>
          <w:sz w:val="24"/>
          <w:szCs w:val="24"/>
        </w:rPr>
        <w:t xml:space="preserve">Miejsce </w:t>
      </w:r>
      <w:r w:rsidRPr="00911825">
        <w:rPr>
          <w:rFonts w:ascii="Cambria" w:hAnsi="Cambria" w:cs="Tahoma"/>
          <w:i/>
          <w:sz w:val="24"/>
          <w:szCs w:val="24"/>
        </w:rPr>
        <w:t>oraz termin składania i otwarcia ofert</w:t>
      </w:r>
      <w:r w:rsidRPr="00911825">
        <w:rPr>
          <w:rFonts w:ascii="Cambria" w:hAnsi="Cambria" w:cstheme="minorHAnsi"/>
          <w:sz w:val="24"/>
          <w:szCs w:val="24"/>
        </w:rPr>
        <w:t xml:space="preserve"> – pkt. 1 oraz pkt. 3 otrzymują brzmienie:</w:t>
      </w:r>
    </w:p>
    <w:p w:rsidR="002B7861" w:rsidRPr="00911825" w:rsidRDefault="002B7861" w:rsidP="002B7861">
      <w:pPr>
        <w:numPr>
          <w:ilvl w:val="0"/>
          <w:numId w:val="15"/>
        </w:numPr>
        <w:jc w:val="both"/>
        <w:rPr>
          <w:rFonts w:ascii="Cambria" w:hAnsi="Cambria" w:cs="Tahoma"/>
        </w:rPr>
      </w:pPr>
      <w:r w:rsidRPr="00911825">
        <w:rPr>
          <w:rFonts w:ascii="Cambria" w:hAnsi="Cambria" w:cstheme="minorHAnsi"/>
        </w:rPr>
        <w:t>„</w:t>
      </w:r>
      <w:r w:rsidRPr="00911825">
        <w:rPr>
          <w:rFonts w:ascii="Cambria" w:hAnsi="Cambria" w:cs="Tahoma"/>
        </w:rPr>
        <w:t xml:space="preserve">Oferty należy składać w </w:t>
      </w:r>
      <w:bookmarkStart w:id="0" w:name="zs9959"/>
      <w:r w:rsidRPr="00911825">
        <w:rPr>
          <w:rFonts w:ascii="Cambria" w:hAnsi="Cambria" w:cs="Tahoma"/>
        </w:rPr>
        <w:t xml:space="preserve">siedzibie zamawiającego w </w:t>
      </w:r>
      <w:bookmarkEnd w:id="0"/>
      <w:r w:rsidRPr="00911825">
        <w:rPr>
          <w:rFonts w:ascii="Cambria" w:hAnsi="Cambria" w:cs="Tahoma"/>
        </w:rPr>
        <w:t xml:space="preserve">pokoju </w:t>
      </w:r>
      <w:r w:rsidRPr="00911825">
        <w:rPr>
          <w:rFonts w:ascii="Cambria" w:hAnsi="Cambria" w:cs="Tahoma"/>
          <w:b/>
        </w:rPr>
        <w:t>207</w:t>
      </w:r>
      <w:r w:rsidRPr="00911825">
        <w:rPr>
          <w:rFonts w:ascii="Cambria" w:hAnsi="Cambria" w:cs="Tahoma"/>
        </w:rPr>
        <w:t xml:space="preserve"> /sekretariat/ w terminie do dnia</w:t>
      </w:r>
      <w:r w:rsidRPr="00911825">
        <w:rPr>
          <w:rFonts w:ascii="Cambria" w:hAnsi="Cambria" w:cs="Tahoma"/>
          <w:b/>
        </w:rPr>
        <w:t xml:space="preserve"> </w:t>
      </w:r>
      <w:r w:rsidRPr="00911825">
        <w:rPr>
          <w:rFonts w:ascii="Cambria" w:hAnsi="Cambria" w:cs="Tahoma"/>
          <w:b/>
          <w:color w:val="FF0000"/>
        </w:rPr>
        <w:t>19</w:t>
      </w:r>
      <w:r w:rsidRPr="00911825">
        <w:rPr>
          <w:rFonts w:ascii="Cambria" w:hAnsi="Cambria" w:cs="Tahoma"/>
          <w:b/>
        </w:rPr>
        <w:t>.09.2014 r.</w:t>
      </w:r>
      <w:r w:rsidRPr="00911825">
        <w:rPr>
          <w:rFonts w:ascii="Cambria" w:hAnsi="Cambria" w:cs="Tahoma"/>
        </w:rPr>
        <w:t xml:space="preserve"> do godziny </w:t>
      </w:r>
      <w:r w:rsidRPr="00911825">
        <w:rPr>
          <w:rFonts w:ascii="Cambria" w:hAnsi="Cambria" w:cs="Tahoma"/>
          <w:b/>
        </w:rPr>
        <w:t>11.00</w:t>
      </w:r>
      <w:r w:rsidRPr="00911825">
        <w:rPr>
          <w:rFonts w:ascii="Cambria" w:hAnsi="Cambria" w:cstheme="minorHAnsi"/>
        </w:rPr>
        <w:t>”.</w:t>
      </w:r>
    </w:p>
    <w:p w:rsidR="00DF6C7C" w:rsidRPr="00911825" w:rsidRDefault="002B7861" w:rsidP="002B7861">
      <w:pPr>
        <w:numPr>
          <w:ilvl w:val="0"/>
          <w:numId w:val="16"/>
        </w:numPr>
        <w:jc w:val="both"/>
        <w:rPr>
          <w:rFonts w:ascii="Cambria" w:hAnsi="Cambria" w:cs="Tahoma"/>
        </w:rPr>
      </w:pPr>
      <w:r w:rsidRPr="00911825">
        <w:rPr>
          <w:rFonts w:ascii="Cambria" w:hAnsi="Cambria" w:cs="Tahoma"/>
        </w:rPr>
        <w:t xml:space="preserve">„Oferty zostaną otwarte w </w:t>
      </w:r>
      <w:bookmarkStart w:id="1" w:name="zs9961"/>
      <w:r w:rsidRPr="00911825">
        <w:rPr>
          <w:rFonts w:ascii="Cambria" w:hAnsi="Cambria" w:cs="Tahoma"/>
        </w:rPr>
        <w:t xml:space="preserve">siedzibie zamawiającego w </w:t>
      </w:r>
      <w:bookmarkEnd w:id="1"/>
      <w:r w:rsidRPr="00911825">
        <w:rPr>
          <w:rFonts w:ascii="Cambria" w:hAnsi="Cambria" w:cs="Tahoma"/>
        </w:rPr>
        <w:t xml:space="preserve">pok. </w:t>
      </w:r>
      <w:r w:rsidR="0051746D" w:rsidRPr="00911825">
        <w:rPr>
          <w:rFonts w:ascii="Cambria" w:hAnsi="Cambria" w:cs="Tahoma"/>
          <w:b/>
          <w:color w:val="FF0000"/>
        </w:rPr>
        <w:t>105 (parter)</w:t>
      </w:r>
      <w:r w:rsidR="0051746D" w:rsidRPr="00911825">
        <w:rPr>
          <w:rFonts w:ascii="Cambria" w:hAnsi="Cambria" w:cs="Tahoma"/>
          <w:b/>
        </w:rPr>
        <w:t xml:space="preserve"> </w:t>
      </w:r>
      <w:r w:rsidRPr="00911825">
        <w:rPr>
          <w:rFonts w:ascii="Cambria" w:hAnsi="Cambria" w:cs="Tahoma"/>
        </w:rPr>
        <w:t xml:space="preserve">w dniu </w:t>
      </w:r>
      <w:r w:rsidRPr="00911825">
        <w:rPr>
          <w:rFonts w:ascii="Cambria" w:hAnsi="Cambria" w:cs="Tahoma"/>
          <w:b/>
          <w:color w:val="FF0000"/>
        </w:rPr>
        <w:t>1</w:t>
      </w:r>
      <w:r w:rsidR="0051746D" w:rsidRPr="00911825">
        <w:rPr>
          <w:rFonts w:ascii="Cambria" w:hAnsi="Cambria" w:cs="Tahoma"/>
          <w:b/>
          <w:color w:val="FF0000"/>
        </w:rPr>
        <w:t>9</w:t>
      </w:r>
      <w:r w:rsidRPr="00911825">
        <w:rPr>
          <w:rFonts w:ascii="Cambria" w:hAnsi="Cambria" w:cs="Tahoma"/>
          <w:b/>
        </w:rPr>
        <w:t>.09.2014</w:t>
      </w:r>
      <w:r w:rsidR="0051746D" w:rsidRPr="00911825">
        <w:rPr>
          <w:rFonts w:ascii="Cambria" w:hAnsi="Cambria" w:cs="Tahoma"/>
          <w:b/>
        </w:rPr>
        <w:t> </w:t>
      </w:r>
      <w:r w:rsidRPr="00911825">
        <w:rPr>
          <w:rFonts w:ascii="Cambria" w:hAnsi="Cambria" w:cs="Tahoma"/>
          <w:b/>
        </w:rPr>
        <w:t>r.</w:t>
      </w:r>
      <w:r w:rsidRPr="00911825">
        <w:rPr>
          <w:rFonts w:ascii="Cambria" w:hAnsi="Cambria" w:cs="Tahoma"/>
        </w:rPr>
        <w:t xml:space="preserve">, </w:t>
      </w:r>
      <w:r w:rsidRPr="00911825">
        <w:rPr>
          <w:rFonts w:ascii="Cambria" w:hAnsi="Cambria" w:cs="Tahoma"/>
          <w:b/>
        </w:rPr>
        <w:t>godz. 11:15</w:t>
      </w:r>
      <w:r w:rsidRPr="00911825">
        <w:rPr>
          <w:rFonts w:ascii="Cambria" w:hAnsi="Cambria" w:cs="Tahoma"/>
        </w:rPr>
        <w:t>”.</w:t>
      </w:r>
    </w:p>
    <w:p w:rsidR="00224E71" w:rsidRPr="00E23275" w:rsidRDefault="00224E71" w:rsidP="00046CF4">
      <w:pPr>
        <w:spacing w:line="360" w:lineRule="auto"/>
        <w:ind w:firstLine="709"/>
        <w:jc w:val="both"/>
        <w:rPr>
          <w:rFonts w:ascii="Cambria" w:hAnsi="Cambria"/>
          <w:i/>
          <w:color w:val="000000"/>
          <w:sz w:val="28"/>
          <w:szCs w:val="28"/>
        </w:rPr>
      </w:pPr>
      <w:bookmarkStart w:id="2" w:name="_GoBack"/>
      <w:bookmarkEnd w:id="2"/>
    </w:p>
    <w:sectPr w:rsidR="00224E71" w:rsidRPr="00E23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4DE"/>
    <w:multiLevelType w:val="hybridMultilevel"/>
    <w:tmpl w:val="B2387F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0A16C3"/>
    <w:multiLevelType w:val="hybridMultilevel"/>
    <w:tmpl w:val="49326928"/>
    <w:lvl w:ilvl="0" w:tplc="845AE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12F8"/>
    <w:multiLevelType w:val="hybridMultilevel"/>
    <w:tmpl w:val="1A56A2D8"/>
    <w:lvl w:ilvl="0" w:tplc="A14434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5282"/>
    <w:multiLevelType w:val="hybridMultilevel"/>
    <w:tmpl w:val="3BF21106"/>
    <w:lvl w:ilvl="0" w:tplc="6B703AF6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B4B2D"/>
    <w:multiLevelType w:val="hybridMultilevel"/>
    <w:tmpl w:val="C1DC9A0E"/>
    <w:lvl w:ilvl="0" w:tplc="B1F233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9E458E"/>
    <w:multiLevelType w:val="hybridMultilevel"/>
    <w:tmpl w:val="17126F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CE70E3"/>
    <w:multiLevelType w:val="hybridMultilevel"/>
    <w:tmpl w:val="C7EAD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E701C"/>
    <w:multiLevelType w:val="hybridMultilevel"/>
    <w:tmpl w:val="C42C7950"/>
    <w:lvl w:ilvl="0" w:tplc="852A2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7F7093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923D5"/>
    <w:multiLevelType w:val="hybridMultilevel"/>
    <w:tmpl w:val="50D0AB86"/>
    <w:lvl w:ilvl="0" w:tplc="ADC87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D2117"/>
    <w:multiLevelType w:val="hybridMultilevel"/>
    <w:tmpl w:val="2CDAF7D0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B711B0"/>
    <w:multiLevelType w:val="hybridMultilevel"/>
    <w:tmpl w:val="6756C4AE"/>
    <w:lvl w:ilvl="0" w:tplc="FAD0B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B30AE2"/>
    <w:multiLevelType w:val="hybridMultilevel"/>
    <w:tmpl w:val="F08CA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50266"/>
    <w:multiLevelType w:val="hybridMultilevel"/>
    <w:tmpl w:val="4D60BE4E"/>
    <w:lvl w:ilvl="0" w:tplc="9EC6AB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E020C87"/>
    <w:multiLevelType w:val="hybridMultilevel"/>
    <w:tmpl w:val="B8008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F77BF"/>
    <w:multiLevelType w:val="hybridMultilevel"/>
    <w:tmpl w:val="0B38B7FE"/>
    <w:lvl w:ilvl="0" w:tplc="3A16A7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9C115A"/>
    <w:multiLevelType w:val="hybridMultilevel"/>
    <w:tmpl w:val="73B0C0E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B3"/>
    <w:rsid w:val="00017EC5"/>
    <w:rsid w:val="00046CF4"/>
    <w:rsid w:val="00117256"/>
    <w:rsid w:val="001437D2"/>
    <w:rsid w:val="00224E71"/>
    <w:rsid w:val="002B7861"/>
    <w:rsid w:val="00353DD4"/>
    <w:rsid w:val="004675E3"/>
    <w:rsid w:val="0051746D"/>
    <w:rsid w:val="00665D4C"/>
    <w:rsid w:val="006F06AE"/>
    <w:rsid w:val="00730E30"/>
    <w:rsid w:val="00796901"/>
    <w:rsid w:val="007C68CA"/>
    <w:rsid w:val="00911825"/>
    <w:rsid w:val="009D595B"/>
    <w:rsid w:val="00A34807"/>
    <w:rsid w:val="00A660B5"/>
    <w:rsid w:val="00AA2F17"/>
    <w:rsid w:val="00AC173A"/>
    <w:rsid w:val="00AC2810"/>
    <w:rsid w:val="00AF7542"/>
    <w:rsid w:val="00C24205"/>
    <w:rsid w:val="00CA2991"/>
    <w:rsid w:val="00D0770F"/>
    <w:rsid w:val="00D62764"/>
    <w:rsid w:val="00D91162"/>
    <w:rsid w:val="00DD54AC"/>
    <w:rsid w:val="00DF6C7C"/>
    <w:rsid w:val="00E01CB3"/>
    <w:rsid w:val="00E23275"/>
    <w:rsid w:val="00F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D4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65D4C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665D4C"/>
    <w:pPr>
      <w:suppressAutoHyphens/>
      <w:spacing w:after="120" w:line="276" w:lineRule="auto"/>
      <w:ind w:left="283"/>
    </w:pPr>
    <w:rPr>
      <w:rFonts w:ascii="Calibri" w:eastAsia="Arial Unicode MS" w:hAnsi="Calibri" w:cs="font186"/>
      <w:kern w:val="1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65D4C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34807"/>
    <w:pPr>
      <w:ind w:left="720"/>
      <w:contextualSpacing/>
    </w:pPr>
  </w:style>
  <w:style w:type="paragraph" w:customStyle="1" w:styleId="bodybez">
    <w:name w:val="body bez"/>
    <w:uiPriority w:val="99"/>
    <w:rsid w:val="00FC20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D4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65D4C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665D4C"/>
    <w:pPr>
      <w:suppressAutoHyphens/>
      <w:spacing w:after="120" w:line="276" w:lineRule="auto"/>
      <w:ind w:left="283"/>
    </w:pPr>
    <w:rPr>
      <w:rFonts w:ascii="Calibri" w:eastAsia="Arial Unicode MS" w:hAnsi="Calibri" w:cs="font186"/>
      <w:kern w:val="1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65D4C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34807"/>
    <w:pPr>
      <w:ind w:left="720"/>
      <w:contextualSpacing/>
    </w:pPr>
  </w:style>
  <w:style w:type="paragraph" w:customStyle="1" w:styleId="bodybez">
    <w:name w:val="body bez"/>
    <w:uiPriority w:val="99"/>
    <w:rsid w:val="00FC20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z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Adriana Haryza</cp:lastModifiedBy>
  <cp:revision>10</cp:revision>
  <cp:lastPrinted>2014-09-10T07:09:00Z</cp:lastPrinted>
  <dcterms:created xsi:type="dcterms:W3CDTF">2014-09-16T13:24:00Z</dcterms:created>
  <dcterms:modified xsi:type="dcterms:W3CDTF">2014-09-16T13:48:00Z</dcterms:modified>
</cp:coreProperties>
</file>