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A8577A" w:rsidRDefault="000016F2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Przeb</w:t>
      </w:r>
      <w:r w:rsidR="006E6D45">
        <w:rPr>
          <w:rFonts w:ascii="Arial Narrow" w:hAnsi="Arial Narrow"/>
          <w:b/>
          <w:sz w:val="28"/>
          <w:szCs w:val="28"/>
        </w:rPr>
        <w:t xml:space="preserve">udowa </w:t>
      </w:r>
      <w:r w:rsidR="005A6DB7">
        <w:rPr>
          <w:rFonts w:ascii="Arial Narrow" w:hAnsi="Arial Narrow"/>
          <w:b/>
          <w:sz w:val="28"/>
          <w:szCs w:val="28"/>
        </w:rPr>
        <w:t xml:space="preserve">i budowa </w:t>
      </w:r>
      <w:r>
        <w:rPr>
          <w:rFonts w:ascii="Arial Narrow" w:hAnsi="Arial Narrow"/>
          <w:b/>
          <w:sz w:val="28"/>
          <w:szCs w:val="28"/>
        </w:rPr>
        <w:t>chodnik</w:t>
      </w:r>
      <w:r w:rsidR="005A6DB7">
        <w:rPr>
          <w:rFonts w:ascii="Arial Narrow" w:hAnsi="Arial Narrow"/>
          <w:b/>
          <w:sz w:val="28"/>
          <w:szCs w:val="28"/>
        </w:rPr>
        <w:t xml:space="preserve">ów wraz z przebudową zjazdów w ciągu </w:t>
      </w:r>
      <w:r w:rsidR="006E6D45">
        <w:rPr>
          <w:rFonts w:ascii="Arial Narrow" w:hAnsi="Arial Narrow"/>
          <w:b/>
          <w:sz w:val="28"/>
          <w:szCs w:val="28"/>
        </w:rPr>
        <w:t xml:space="preserve">ul. </w:t>
      </w:r>
      <w:r w:rsidR="005A6DB7">
        <w:rPr>
          <w:rFonts w:ascii="Arial Narrow" w:hAnsi="Arial Narrow"/>
          <w:b/>
          <w:sz w:val="28"/>
          <w:szCs w:val="28"/>
        </w:rPr>
        <w:t>Żniwnej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>
        <w:trPr>
          <w:trHeight w:val="635"/>
        </w:trPr>
        <w:tc>
          <w:tcPr>
            <w:tcW w:w="3969" w:type="dxa"/>
            <w:vAlign w:val="center"/>
          </w:tcPr>
          <w:p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>
        <w:trPr>
          <w:trHeight w:val="345"/>
        </w:trPr>
        <w:tc>
          <w:tcPr>
            <w:tcW w:w="3969" w:type="dxa"/>
            <w:vAlign w:val="center"/>
          </w:tcPr>
          <w:p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>
        <w:trPr>
          <w:trHeight w:val="735"/>
        </w:trPr>
        <w:tc>
          <w:tcPr>
            <w:tcW w:w="3969" w:type="dxa"/>
            <w:vAlign w:val="center"/>
          </w:tcPr>
          <w:p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>
        <w:trPr>
          <w:trHeight w:val="419"/>
        </w:trPr>
        <w:tc>
          <w:tcPr>
            <w:tcW w:w="3969" w:type="dxa"/>
            <w:vAlign w:val="center"/>
          </w:tcPr>
          <w:p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>
        <w:trPr>
          <w:trHeight w:val="341"/>
        </w:trPr>
        <w:tc>
          <w:tcPr>
            <w:tcW w:w="3969" w:type="dxa"/>
            <w:vAlign w:val="center"/>
          </w:tcPr>
          <w:p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>
        <w:trPr>
          <w:trHeight w:val="595"/>
        </w:trPr>
        <w:tc>
          <w:tcPr>
            <w:tcW w:w="2694" w:type="dxa"/>
            <w:vAlign w:val="center"/>
          </w:tcPr>
          <w:p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>
        <w:trPr>
          <w:trHeight w:val="303"/>
        </w:trPr>
        <w:tc>
          <w:tcPr>
            <w:tcW w:w="2694" w:type="dxa"/>
            <w:vAlign w:val="center"/>
          </w:tcPr>
          <w:p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>
        <w:trPr>
          <w:trHeight w:val="380"/>
        </w:trPr>
        <w:tc>
          <w:tcPr>
            <w:tcW w:w="2694" w:type="dxa"/>
            <w:vAlign w:val="center"/>
          </w:tcPr>
          <w:p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>
        <w:trPr>
          <w:trHeight w:val="271"/>
        </w:trPr>
        <w:tc>
          <w:tcPr>
            <w:tcW w:w="2694" w:type="dxa"/>
            <w:vAlign w:val="center"/>
          </w:tcPr>
          <w:p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..</w:t>
      </w:r>
    </w:p>
    <w:p w:rsidR="00A8577A" w:rsidRPr="005A6DB7" w:rsidRDefault="00E93D4E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:rsid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Udzielamy gwarancji  i rękojmi na okres ……….. miesięcy.(minimalny okres 36 miesięcy)</w:t>
      </w:r>
    </w:p>
    <w:p w:rsidR="005A6DB7" w:rsidRPr="005A6DB7" w:rsidRDefault="005A6DB7" w:rsidP="005A6DB7">
      <w:pPr>
        <w:rPr>
          <w:rFonts w:ascii="Arial Narrow" w:hAnsi="Arial Narrow" w:cs="Arial"/>
          <w:b/>
          <w:sz w:val="22"/>
          <w:szCs w:val="22"/>
        </w:rPr>
      </w:pPr>
    </w:p>
    <w:p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61E" w:rsidRDefault="00BE461E" w:rsidP="007D4468">
      <w:r>
        <w:separator/>
      </w:r>
    </w:p>
  </w:endnote>
  <w:endnote w:type="continuationSeparator" w:id="0">
    <w:p w:rsidR="00BE461E" w:rsidRDefault="00BE461E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8094"/>
      <w:docPartObj>
        <w:docPartGallery w:val="Page Numbers (Bottom of Page)"/>
        <w:docPartUnique/>
      </w:docPartObj>
    </w:sdtPr>
    <w:sdtEndPr/>
    <w:sdtContent>
      <w:p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61E" w:rsidRDefault="00BE461E" w:rsidP="007D4468">
      <w:r>
        <w:separator/>
      </w:r>
    </w:p>
  </w:footnote>
  <w:footnote w:type="continuationSeparator" w:id="0">
    <w:p w:rsidR="00BE461E" w:rsidRDefault="00BE461E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D1D23"/>
    <w:rsid w:val="001629B7"/>
    <w:rsid w:val="001F4F17"/>
    <w:rsid w:val="002254BC"/>
    <w:rsid w:val="00265A36"/>
    <w:rsid w:val="00267D58"/>
    <w:rsid w:val="002A20EC"/>
    <w:rsid w:val="00392415"/>
    <w:rsid w:val="005A6DB7"/>
    <w:rsid w:val="006042EA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943869"/>
    <w:rsid w:val="009D6F9D"/>
    <w:rsid w:val="00A017BB"/>
    <w:rsid w:val="00A45DA1"/>
    <w:rsid w:val="00A56665"/>
    <w:rsid w:val="00A8577A"/>
    <w:rsid w:val="00AB7098"/>
    <w:rsid w:val="00B964B6"/>
    <w:rsid w:val="00BE461E"/>
    <w:rsid w:val="00BF24E9"/>
    <w:rsid w:val="00D82226"/>
    <w:rsid w:val="00D85BC2"/>
    <w:rsid w:val="00D93D21"/>
    <w:rsid w:val="00DA7F0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Edward Wasilewicz [UM Gorzów Wlkp.]</cp:lastModifiedBy>
  <cp:revision>2</cp:revision>
  <cp:lastPrinted>2020-04-17T06:20:00Z</cp:lastPrinted>
  <dcterms:created xsi:type="dcterms:W3CDTF">2020-04-20T05:48:00Z</dcterms:created>
  <dcterms:modified xsi:type="dcterms:W3CDTF">2020-04-20T05:48:00Z</dcterms:modified>
</cp:coreProperties>
</file>