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6C7" w14:textId="062542D1" w:rsidR="002A12EB" w:rsidRPr="006B7A61" w:rsidRDefault="007C68DF" w:rsidP="007C68DF">
      <w:pPr>
        <w:tabs>
          <w:tab w:val="center" w:pos="7002"/>
          <w:tab w:val="left" w:pos="12330"/>
        </w:tabs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47B6D" w:rsidRPr="006B7A61">
        <w:rPr>
          <w:rFonts w:ascii="Arial" w:hAnsi="Arial" w:cs="Arial"/>
          <w:b/>
          <w:sz w:val="40"/>
          <w:szCs w:val="40"/>
        </w:rPr>
        <w:t>Wykaz Cen</w:t>
      </w:r>
      <w:r>
        <w:rPr>
          <w:rFonts w:ascii="Arial" w:hAnsi="Arial" w:cs="Arial"/>
          <w:b/>
          <w:sz w:val="40"/>
          <w:szCs w:val="40"/>
        </w:rPr>
        <w:tab/>
      </w:r>
    </w:p>
    <w:p w14:paraId="2229A8A9" w14:textId="77777777" w:rsidR="00A53D2B" w:rsidRPr="007739FC" w:rsidRDefault="00A53D2B" w:rsidP="00A53D2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79B1EFA3" w14:textId="712C0AB7" w:rsidR="002A12EB" w:rsidRPr="00A53D2B" w:rsidRDefault="00347B6D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48657720"/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Przedstawiamy cenę skalkulowaną na podstawie </w:t>
      </w:r>
      <w:r w:rsidR="00AA774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C31247" w:rsidRPr="00A53D2B">
        <w:rPr>
          <w:rFonts w:ascii="Arial" w:hAnsi="Arial" w:cs="Arial"/>
          <w:b/>
          <w:bCs/>
          <w:sz w:val="20"/>
          <w:szCs w:val="20"/>
          <w:u w:val="single"/>
        </w:rPr>
        <w:t>zczegółowego opisu</w:t>
      </w:r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 przedmiot zamówienia</w:t>
      </w:r>
      <w:r w:rsidR="00A53D2B" w:rsidRPr="00A53D2B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tbl>
      <w:tblPr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072"/>
        <w:gridCol w:w="1560"/>
        <w:gridCol w:w="1134"/>
        <w:gridCol w:w="1984"/>
      </w:tblGrid>
      <w:tr w:rsidR="007739FC" w:rsidRPr="007739FC" w14:paraId="79F84E55" w14:textId="77777777" w:rsidTr="004E1DB9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0"/>
          <w:p w14:paraId="5661294E" w14:textId="77777777"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ZADANIA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A76AA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ZAMÓWNIENIA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75616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WARTOŚĆ NETTO (w PLN)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E6D46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STAWKA VAT (w 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2E3C2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 xml:space="preserve">Całościowa wartość zamówienia BRUTTO (w PLN) </w:t>
            </w:r>
          </w:p>
        </w:tc>
      </w:tr>
      <w:tr w:rsidR="007739FC" w:rsidRPr="007739FC" w14:paraId="6E8542C5" w14:textId="77777777" w:rsidTr="004E1DB9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04F" w14:textId="77777777"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33D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abonamentowa na dostęp do </w:t>
            </w:r>
            <w:proofErr w:type="spellStart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internetu</w:t>
            </w:r>
            <w:proofErr w:type="spellEnd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mobilnego. Umowa na 24 miesiące z konieczną możliwością jednorazowej zapłaty za cały okres abonamentu dla 16 osób w pierwszej fakturze.</w:t>
            </w:r>
          </w:p>
          <w:p w14:paraId="51EF7B26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Oferta zawiera:</w:t>
            </w:r>
          </w:p>
          <w:p w14:paraId="6B543F49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Umowa 24 m-ce.</w:t>
            </w:r>
          </w:p>
          <w:p w14:paraId="1A0CD599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Opłaty stałe w całym okresie abonamentu</w:t>
            </w:r>
          </w:p>
          <w:p w14:paraId="796B0EA4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 xml:space="preserve">SIM – </w:t>
            </w:r>
            <w:proofErr w:type="spellStart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internet</w:t>
            </w:r>
            <w:proofErr w:type="spellEnd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mobilny – ilość 16</w:t>
            </w:r>
          </w:p>
          <w:p w14:paraId="1B1DB566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Sprzęt – Router - ilość 16</w:t>
            </w:r>
          </w:p>
          <w:p w14:paraId="5DC4BB6E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 xml:space="preserve">Blokada połączeń, sms, </w:t>
            </w:r>
            <w:proofErr w:type="spellStart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mms</w:t>
            </w:r>
            <w:proofErr w:type="spellEnd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roamingu</w:t>
            </w:r>
            <w:proofErr w:type="spellEnd"/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usług o podwyższonych płatnościach. </w:t>
            </w:r>
          </w:p>
          <w:p w14:paraId="5F575FB3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 xml:space="preserve">Plan taryfowy do transmisji danych musi zawierać </w:t>
            </w:r>
          </w:p>
          <w:p w14:paraId="35FF2FB8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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No limit – tak</w:t>
            </w:r>
          </w:p>
          <w:p w14:paraId="19D66995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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Liczba MB –  minimum 999999</w:t>
            </w:r>
          </w:p>
          <w:p w14:paraId="519D3465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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Abonament miesięczny na 24-m-ce</w:t>
            </w:r>
          </w:p>
          <w:p w14:paraId="16EFFA89" w14:textId="77777777"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</w:t>
            </w: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SIM - 16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635" w14:textId="77777777"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7B8" w14:textId="77777777"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49E" w14:textId="77777777"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739F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F54EF3B" w14:textId="77777777" w:rsidR="00F8423C" w:rsidRPr="00F8423C" w:rsidRDefault="00F8423C" w:rsidP="00F842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F8423C">
        <w:rPr>
          <w:rFonts w:ascii="Arial" w:hAnsi="Arial" w:cs="Arial"/>
          <w:sz w:val="20"/>
          <w:szCs w:val="20"/>
        </w:rPr>
        <w:t>t.j</w:t>
      </w:r>
      <w:proofErr w:type="spellEnd"/>
      <w:r w:rsidRPr="00F8423C">
        <w:rPr>
          <w:rFonts w:ascii="Arial" w:hAnsi="Arial" w:cs="Arial"/>
          <w:sz w:val="20"/>
          <w:szCs w:val="20"/>
        </w:rPr>
        <w:t xml:space="preserve">. </w:t>
      </w:r>
      <w:r w:rsidRPr="00F8423C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F8423C">
        <w:rPr>
          <w:rFonts w:ascii="Arial" w:hAnsi="Arial" w:cs="Arial"/>
          <w:sz w:val="20"/>
          <w:szCs w:val="20"/>
        </w:rPr>
        <w:t>).</w:t>
      </w:r>
    </w:p>
    <w:p w14:paraId="3EB11B1A" w14:textId="76A9ED4F" w:rsidR="00A53D2B" w:rsidRDefault="00F8423C" w:rsidP="00347B6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 oraz wszelkie koszty i ryzyka z</w:t>
      </w:r>
      <w:r w:rsidR="009E2D3A">
        <w:rPr>
          <w:rFonts w:ascii="Arial" w:hAnsi="Arial" w:cs="Arial"/>
          <w:sz w:val="20"/>
          <w:szCs w:val="20"/>
        </w:rPr>
        <w:t>wiązane z powyższym zamówieniem,</w:t>
      </w:r>
      <w:r w:rsidRPr="00F8423C">
        <w:rPr>
          <w:rFonts w:ascii="Arial" w:hAnsi="Arial" w:cs="Arial"/>
          <w:b/>
          <w:i/>
          <w:sz w:val="20"/>
          <w:szCs w:val="20"/>
        </w:rPr>
        <w:t xml:space="preserve"> </w:t>
      </w:r>
      <w:r w:rsidRPr="00F8423C">
        <w:rPr>
          <w:rFonts w:ascii="Arial" w:hAnsi="Arial" w:cs="Arial"/>
          <w:sz w:val="20"/>
          <w:szCs w:val="20"/>
        </w:rPr>
        <w:t>a także koszty związane z uwzględnieniem procedur zalecanych przez Głównego Inspektora Sanitarnego dotyczących przeciwdziałaniu COVID 19.</w:t>
      </w:r>
    </w:p>
    <w:p w14:paraId="32058C10" w14:textId="77777777" w:rsidR="007C68DF" w:rsidRPr="007C68DF" w:rsidRDefault="007C68DF" w:rsidP="007C68DF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6AB2D02D" w14:textId="3ADBBF0D" w:rsidR="00DA6E9C" w:rsidRPr="0077571C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</w:t>
      </w:r>
      <w:r w:rsidR="007739FC">
        <w:rPr>
          <w:rFonts w:ascii="Arial" w:hAnsi="Arial" w:cs="Arial"/>
          <w:i/>
          <w:iCs/>
          <w:sz w:val="20"/>
          <w:szCs w:val="20"/>
          <w:vertAlign w:val="superscript"/>
        </w:rPr>
        <w:t>onawcy)</w:t>
      </w:r>
    </w:p>
    <w:sectPr w:rsidR="00DA6E9C" w:rsidRPr="0077571C" w:rsidSect="007C68DF">
      <w:headerReference w:type="default" r:id="rId7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F2D6" w14:textId="77777777" w:rsidR="00373573" w:rsidRDefault="00373573" w:rsidP="00347B6D">
      <w:pPr>
        <w:spacing w:after="0" w:line="240" w:lineRule="auto"/>
      </w:pPr>
      <w:r>
        <w:separator/>
      </w:r>
    </w:p>
  </w:endnote>
  <w:endnote w:type="continuationSeparator" w:id="0">
    <w:p w14:paraId="549CB97F" w14:textId="77777777" w:rsidR="00373573" w:rsidRDefault="00373573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A65F" w14:textId="77777777" w:rsidR="00373573" w:rsidRDefault="00373573" w:rsidP="00347B6D">
      <w:pPr>
        <w:spacing w:after="0" w:line="240" w:lineRule="auto"/>
      </w:pPr>
      <w:r>
        <w:separator/>
      </w:r>
    </w:p>
  </w:footnote>
  <w:footnote w:type="continuationSeparator" w:id="0">
    <w:p w14:paraId="120202D1" w14:textId="77777777" w:rsidR="00373573" w:rsidRDefault="00373573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BCF" w14:textId="6D34DE66" w:rsidR="00347B6D" w:rsidRDefault="007C68DF" w:rsidP="007C68DF">
    <w:pPr>
      <w:pStyle w:val="Nagwek"/>
      <w:jc w:val="center"/>
    </w:pPr>
    <w:r w:rsidRPr="00EE57E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96E0753" wp14:editId="2D1BC063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 w16cid:durableId="1512530719">
    <w:abstractNumId w:val="0"/>
  </w:num>
  <w:num w:numId="2" w16cid:durableId="191562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5102"/>
    <w:rsid w:val="000855AB"/>
    <w:rsid w:val="00092048"/>
    <w:rsid w:val="001C3532"/>
    <w:rsid w:val="002903A9"/>
    <w:rsid w:val="002A12EB"/>
    <w:rsid w:val="00305304"/>
    <w:rsid w:val="00347B6D"/>
    <w:rsid w:val="00373573"/>
    <w:rsid w:val="004400B9"/>
    <w:rsid w:val="004C0C2D"/>
    <w:rsid w:val="00505BEF"/>
    <w:rsid w:val="005F0E2D"/>
    <w:rsid w:val="006B0CA2"/>
    <w:rsid w:val="006B7A61"/>
    <w:rsid w:val="0072210A"/>
    <w:rsid w:val="007739FC"/>
    <w:rsid w:val="0077571C"/>
    <w:rsid w:val="007C68DF"/>
    <w:rsid w:val="0089284B"/>
    <w:rsid w:val="00894665"/>
    <w:rsid w:val="008A5BDD"/>
    <w:rsid w:val="008F7936"/>
    <w:rsid w:val="009E2D3A"/>
    <w:rsid w:val="00A53D2B"/>
    <w:rsid w:val="00A9073C"/>
    <w:rsid w:val="00AA774D"/>
    <w:rsid w:val="00B33E9D"/>
    <w:rsid w:val="00C31247"/>
    <w:rsid w:val="00CA45A7"/>
    <w:rsid w:val="00CB0707"/>
    <w:rsid w:val="00DA6E9C"/>
    <w:rsid w:val="00E854A5"/>
    <w:rsid w:val="00F3767A"/>
    <w:rsid w:val="00F6434B"/>
    <w:rsid w:val="00F8423C"/>
    <w:rsid w:val="00F930E3"/>
    <w:rsid w:val="00F973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F7C1"/>
  <w15:docId w15:val="{05B365E1-1F42-4481-88F8-1759E57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3</cp:revision>
  <cp:lastPrinted>2022-07-22T09:16:00Z</cp:lastPrinted>
  <dcterms:created xsi:type="dcterms:W3CDTF">2023-02-15T14:04:00Z</dcterms:created>
  <dcterms:modified xsi:type="dcterms:W3CDTF">2023-02-15T14:05:00Z</dcterms:modified>
</cp:coreProperties>
</file>