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21" w:rsidRDefault="00B7532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300379">
        <w:rPr>
          <w:rFonts w:ascii="Arial" w:hAnsi="Arial"/>
          <w:sz w:val="20"/>
        </w:rPr>
        <w:t>SO</w:t>
      </w:r>
      <w:r>
        <w:rPr>
          <w:rFonts w:ascii="Arial" w:hAnsi="Arial"/>
          <w:sz w:val="20"/>
        </w:rPr>
        <w:t>-</w:t>
      </w:r>
      <w:r w:rsidR="009957A3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-0</w:t>
      </w:r>
      <w:r w:rsidR="00D84F72">
        <w:rPr>
          <w:rFonts w:ascii="Arial" w:hAnsi="Arial"/>
          <w:sz w:val="20"/>
        </w:rPr>
        <w:t>2</w:t>
      </w:r>
    </w:p>
    <w:p w:rsidR="00B75321" w:rsidRDefault="00B75321">
      <w:pPr>
        <w:rPr>
          <w:rFonts w:ascii="Arial" w:hAnsi="Arial"/>
        </w:rPr>
      </w:pPr>
      <w:r>
        <w:rPr>
          <w:rFonts w:ascii="Arial" w:hAnsi="Arial"/>
        </w:rPr>
        <w:t xml:space="preserve">DRUK OPŁATY </w:t>
      </w:r>
      <w:r>
        <w:rPr>
          <w:rFonts w:ascii="Arial" w:hAnsi="Arial"/>
          <w:b/>
          <w:bCs/>
          <w:u w:val="single"/>
        </w:rPr>
        <w:t>ZA ZEZWOLENIE</w:t>
      </w:r>
      <w:r>
        <w:rPr>
          <w:rFonts w:ascii="Arial" w:hAnsi="Arial"/>
        </w:rPr>
        <w:t xml:space="preserve"> NA SPRZEDAŻ NAPOJÓW ALKOHOLOWYCH</w:t>
      </w:r>
    </w:p>
    <w:p w:rsidR="00B75321" w:rsidRDefault="00B75321">
      <w:pPr>
        <w:rPr>
          <w:rFonts w:ascii="Arial" w:hAnsi="Arial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8"/>
        <w:gridCol w:w="222"/>
        <w:gridCol w:w="2880"/>
        <w:gridCol w:w="360"/>
        <w:gridCol w:w="180"/>
        <w:gridCol w:w="180"/>
        <w:gridCol w:w="3060"/>
        <w:gridCol w:w="360"/>
        <w:gridCol w:w="180"/>
        <w:gridCol w:w="180"/>
        <w:gridCol w:w="3060"/>
        <w:gridCol w:w="360"/>
        <w:gridCol w:w="180"/>
        <w:gridCol w:w="360"/>
        <w:gridCol w:w="2880"/>
      </w:tblGrid>
      <w:tr w:rsidR="00B75321">
        <w:trPr>
          <w:trHeight w:val="344"/>
        </w:trPr>
        <w:tc>
          <w:tcPr>
            <w:tcW w:w="36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bookmarkStart w:id="0" w:name="Lista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rPr>
          <w:trHeight w:val="354"/>
        </w:trPr>
        <w:tc>
          <w:tcPr>
            <w:tcW w:w="3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banku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posiadacza rachunku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Wydziału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wpłacającego</w:t>
            </w:r>
          </w:p>
        </w:tc>
      </w:tr>
      <w:tr w:rsidR="00B75321">
        <w:trPr>
          <w:cantSplit/>
          <w:trHeight w:val="33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bookmarkStart w:id="1" w:name="Teks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rPr>
          <w:trHeight w:val="514"/>
        </w:trPr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B75321">
        <w:trPr>
          <w:cantSplit/>
          <w:trHeight w:val="106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8"/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B75321">
        <w:trPr>
          <w:trHeight w:val="700"/>
        </w:trPr>
        <w:tc>
          <w:tcPr>
            <w:tcW w:w="367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</w:tr>
      <w:tr w:rsidR="00B75321"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1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</w:tr>
      <w:tr w:rsidR="00B75321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</w:tr>
      <w:tr w:rsidR="00B75321">
        <w:trPr>
          <w:cantSplit/>
          <w:trHeight w:val="1134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6985" t="10160" r="7620" b="8890"/>
                      <wp:wrapNone/>
                      <wp:docPr id="8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A41FE" id="Oval 97" o:spid="_x0000_s1026" style="position:absolute;margin-left:9pt;margin-top:-54.9pt;width:43.1pt;height:4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038" w:type="dxa"/>
              <w:tblInd w:w="1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"/>
            </w:tblGrid>
            <w:tr w:rsidR="00B75321">
              <w:tc>
                <w:tcPr>
                  <w:tcW w:w="1038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038" w:type="dxa"/>
                  <w:vAlign w:val="bottom"/>
                </w:tcPr>
                <w:p w:rsidR="00B75321" w:rsidRDefault="00B75321">
                  <w:pPr>
                    <w:ind w:left="-70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</w:t>
                  </w:r>
                </w:p>
              </w:tc>
            </w:tr>
          </w:tbl>
          <w:p w:rsidR="00B75321" w:rsidRDefault="00300379">
            <w:pPr>
              <w:ind w:left="512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1B1F8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792A6" id="Oval 99" o:spid="_x0000_s1026" style="position:absolute;margin-left:9pt;margin-top:-54.9pt;width:43.1pt;height:4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197" w:type="dxa"/>
              <w:tblInd w:w="2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7"/>
            </w:tblGrid>
            <w:tr w:rsidR="00B75321">
              <w:tc>
                <w:tcPr>
                  <w:tcW w:w="1197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197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</w:t>
                  </w:r>
                </w:p>
              </w:tc>
            </w:tr>
          </w:tbl>
          <w:p w:rsidR="00B75321" w:rsidRDefault="00300379">
            <w:pPr>
              <w:ind w:left="40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5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BA1A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4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D7D56" id="Oval 103" o:spid="_x0000_s1026" style="position:absolute;margin-left:9pt;margin-top:-54.9pt;width:43.1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proofErr w:type="spellStart"/>
            <w:r w:rsidR="00B75321">
              <w:rPr>
                <w:rFonts w:ascii="Arial" w:hAnsi="Arial"/>
                <w:sz w:val="14"/>
              </w:rPr>
              <w:t>Datownk</w:t>
            </w:r>
            <w:proofErr w:type="spellEnd"/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0B37" id="Line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4994D" id="Oval 101" o:spid="_x0000_s1026" style="position:absolute;margin-left:9pt;margin-top:-54.9pt;width:43.1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83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9D7A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</w:tr>
    </w:tbl>
    <w:p w:rsidR="00B75321" w:rsidRDefault="00B75321">
      <w:pPr>
        <w:rPr>
          <w:rFonts w:ascii="Arial" w:hAnsi="Arial"/>
        </w:rPr>
      </w:pPr>
    </w:p>
    <w:p w:rsidR="00B75321" w:rsidRDefault="00B7532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Wpłat należy dokonywać oddzielnie dla każdego rodzaju zezwolenia. 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pierwszym wierszu należy wybrać rodzaj zezwolenia z listy rozwijalnej: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„A”  -  do 4,5% zawartości alkoholu oraz na piwo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„B”  -  od 4,5% do 18% zawartości alkoholu (z wyjątkiem piwa)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„C”  -  powyżej 18% zawartości alkoholu</w:t>
      </w:r>
    </w:p>
    <w:p w:rsidR="00B75321" w:rsidRDefault="00B75321">
      <w:pPr>
        <w:suppressAutoHyphens/>
        <w:rPr>
          <w:rFonts w:ascii="Arial" w:hAnsi="Arial" w:cs="Arial"/>
          <w:sz w:val="18"/>
          <w:szCs w:val="22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polu „Wpłacający” należy podać dane przedsiębiorcy korzystającego z zezwolenia (nazwa, adres, NIP)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Proponujemy Państwu korzystanie z klawisza </w:t>
      </w:r>
      <w:proofErr w:type="spellStart"/>
      <w:r>
        <w:rPr>
          <w:rStyle w:val="Pogrubienie"/>
          <w:rFonts w:ascii="Arial" w:hAnsi="Arial" w:cs="Arial"/>
          <w:sz w:val="18"/>
        </w:rPr>
        <w:t>Tab</w:t>
      </w:r>
      <w:proofErr w:type="spellEnd"/>
      <w:r>
        <w:rPr>
          <w:rFonts w:ascii="Arial" w:hAnsi="Arial" w:cs="Arial"/>
          <w:sz w:val="18"/>
        </w:rPr>
        <w:t xml:space="preserve"> - umożliwia on szybkie przejście do kolejnego pola.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/>
        </w:rPr>
      </w:pPr>
      <w:r>
        <w:rPr>
          <w:rFonts w:ascii="Arial" w:hAnsi="Arial" w:cs="Arial"/>
          <w:sz w:val="18"/>
        </w:rPr>
        <w:t>Druk opłat można wydrukować bez wypełniania – w takim wypadku należy wypełnić odręcznie, czytelnym pismem</w:t>
      </w:r>
    </w:p>
    <w:sectPr w:rsidR="00B75321">
      <w:pgSz w:w="16838" w:h="11906" w:orient="landscape" w:code="9"/>
      <w:pgMar w:top="1418" w:right="851" w:bottom="10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632"/>
    <w:multiLevelType w:val="hybridMultilevel"/>
    <w:tmpl w:val="B4328A94"/>
    <w:lvl w:ilvl="0" w:tplc="EF2E5A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2330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6"/>
    <w:rsid w:val="002A72B9"/>
    <w:rsid w:val="00300379"/>
    <w:rsid w:val="00401D2E"/>
    <w:rsid w:val="004E2596"/>
    <w:rsid w:val="009957A3"/>
    <w:rsid w:val="00AC40A3"/>
    <w:rsid w:val="00B75321"/>
    <w:rsid w:val="00D84F72"/>
    <w:rsid w:val="00E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B219B1"/>
  <w15:chartTrackingRefBased/>
  <w15:docId w15:val="{A9D8131C-B1C9-4D6D-89C2-0C99D71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</vt:lpstr>
    </vt:vector>
  </TitlesOfParts>
  <Company>um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</dc:title>
  <dc:subject/>
  <dc:creator>gawob</dc:creator>
  <cp:keywords/>
  <dc:description/>
  <cp:lastModifiedBy>WOB-9</cp:lastModifiedBy>
  <cp:revision>4</cp:revision>
  <cp:lastPrinted>2016-05-19T07:50:00Z</cp:lastPrinted>
  <dcterms:created xsi:type="dcterms:W3CDTF">2023-04-13T07:02:00Z</dcterms:created>
  <dcterms:modified xsi:type="dcterms:W3CDTF">2023-04-13T07:18:00Z</dcterms:modified>
</cp:coreProperties>
</file>