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D" w:rsidRPr="008E2517" w:rsidRDefault="00E1601D" w:rsidP="00E1601D">
      <w:pPr>
        <w:pStyle w:val="Nagwek1"/>
        <w:numPr>
          <w:ilvl w:val="0"/>
          <w:numId w:val="3"/>
        </w:numPr>
        <w:tabs>
          <w:tab w:val="clear" w:pos="0"/>
          <w:tab w:val="num" w:pos="360"/>
        </w:tabs>
        <w:jc w:val="right"/>
        <w:rPr>
          <w:rFonts w:ascii="Arial" w:hAnsi="Arial" w:cs="Arial"/>
          <w:b w:val="0"/>
          <w:bCs w:val="0"/>
          <w:szCs w:val="20"/>
        </w:rPr>
      </w:pPr>
      <w:r w:rsidRPr="008E2517">
        <w:rPr>
          <w:rFonts w:ascii="Arial" w:hAnsi="Arial" w:cs="Arial"/>
          <w:b w:val="0"/>
          <w:bCs w:val="0"/>
          <w:szCs w:val="20"/>
        </w:rPr>
        <w:t>WSR-</w:t>
      </w:r>
      <w:r w:rsidR="0021766B">
        <w:rPr>
          <w:rFonts w:ascii="Arial" w:hAnsi="Arial" w:cs="Arial"/>
          <w:b w:val="0"/>
          <w:bCs w:val="0"/>
          <w:szCs w:val="20"/>
        </w:rPr>
        <w:t>10</w:t>
      </w:r>
      <w:r w:rsidRPr="008E2517">
        <w:rPr>
          <w:rFonts w:ascii="Arial" w:hAnsi="Arial" w:cs="Arial"/>
          <w:b w:val="0"/>
          <w:bCs w:val="0"/>
          <w:szCs w:val="20"/>
        </w:rPr>
        <w:t>-0</w:t>
      </w:r>
      <w:r w:rsidR="00961E07" w:rsidRPr="008E2517">
        <w:rPr>
          <w:rFonts w:ascii="Arial" w:hAnsi="Arial" w:cs="Arial"/>
          <w:b w:val="0"/>
          <w:bCs w:val="0"/>
          <w:szCs w:val="20"/>
        </w:rPr>
        <w:t>2</w:t>
      </w:r>
    </w:p>
    <w:p w:rsidR="00961E07" w:rsidRDefault="00961E07" w:rsidP="00E1601D">
      <w:pPr>
        <w:tabs>
          <w:tab w:val="right" w:pos="8946"/>
        </w:tabs>
        <w:jc w:val="both"/>
        <w:rPr>
          <w:rFonts w:ascii="Arial" w:hAnsi="Arial" w:cs="Arial"/>
          <w:sz w:val="22"/>
          <w:szCs w:val="22"/>
        </w:rPr>
      </w:pPr>
    </w:p>
    <w:p w:rsidR="00314894" w:rsidRPr="00E1601D" w:rsidRDefault="00314894" w:rsidP="00E1601D">
      <w:pPr>
        <w:tabs>
          <w:tab w:val="right" w:pos="8946"/>
        </w:tabs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  <w:r w:rsidRPr="00E1601D">
        <w:rPr>
          <w:rFonts w:ascii="Arial" w:hAnsi="Arial" w:cs="Arial"/>
          <w:sz w:val="22"/>
          <w:szCs w:val="22"/>
        </w:rPr>
        <w:tab/>
        <w:t>...............................</w:t>
      </w:r>
    </w:p>
    <w:p w:rsidR="00314894" w:rsidRPr="00E1601D" w:rsidRDefault="00314894" w:rsidP="00E1601D">
      <w:pPr>
        <w:tabs>
          <w:tab w:val="left" w:pos="7242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imię i nazwisko/nazwa wnioskodawcy</w:t>
      </w:r>
      <w:r w:rsidRPr="00E1601D">
        <w:rPr>
          <w:rFonts w:ascii="Arial" w:hAnsi="Arial" w:cs="Arial"/>
          <w:i/>
          <w:iCs/>
          <w:sz w:val="16"/>
          <w:szCs w:val="16"/>
        </w:rPr>
        <w:tab/>
        <w:t>miejscowość i data</w:t>
      </w:r>
    </w:p>
    <w:p w:rsidR="00314894" w:rsidRPr="00E1601D" w:rsidRDefault="00E1601D" w:rsidP="00E1601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601D">
        <w:rPr>
          <w:rFonts w:ascii="Arial" w:hAnsi="Arial" w:cs="Arial"/>
          <w:i/>
          <w:iCs/>
          <w:sz w:val="22"/>
          <w:szCs w:val="22"/>
        </w:rPr>
        <w:t>………</w:t>
      </w:r>
      <w:r w:rsidR="00314894" w:rsidRPr="00E1601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  <w:r w:rsidR="00314894" w:rsidRPr="00E1601D">
        <w:rPr>
          <w:rFonts w:ascii="Arial" w:hAnsi="Arial" w:cs="Arial"/>
          <w:i/>
          <w:iCs/>
          <w:sz w:val="22"/>
          <w:szCs w:val="22"/>
        </w:rPr>
        <w:t>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adres</w:t>
      </w:r>
    </w:p>
    <w:p w:rsidR="00314894" w:rsidRPr="00E1601D" w:rsidRDefault="00314894" w:rsidP="00E1601D">
      <w:pPr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adres do korespondencji</w:t>
      </w:r>
    </w:p>
    <w:p w:rsidR="00314894" w:rsidRPr="00E1601D" w:rsidRDefault="00314894" w:rsidP="00E1601D">
      <w:pPr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telefon kontaktowy</w:t>
      </w:r>
    </w:p>
    <w:p w:rsidR="00961E07" w:rsidRDefault="00961E07" w:rsidP="00E1601D">
      <w:pPr>
        <w:rPr>
          <w:rFonts w:ascii="Arial" w:hAnsi="Arial" w:cs="Arial"/>
          <w:bCs/>
          <w:sz w:val="22"/>
          <w:szCs w:val="22"/>
        </w:rPr>
      </w:pPr>
    </w:p>
    <w:p w:rsidR="00E1601D" w:rsidRPr="00E1601D" w:rsidRDefault="00E1601D" w:rsidP="00E1601D">
      <w:pPr>
        <w:rPr>
          <w:rFonts w:ascii="Arial" w:hAnsi="Arial" w:cs="Arial"/>
          <w:bCs/>
          <w:sz w:val="22"/>
          <w:szCs w:val="22"/>
        </w:rPr>
      </w:pPr>
      <w:r w:rsidRPr="00E1601D">
        <w:rPr>
          <w:rFonts w:ascii="Arial" w:hAnsi="Arial" w:cs="Arial"/>
          <w:bCs/>
          <w:sz w:val="22"/>
          <w:szCs w:val="22"/>
        </w:rPr>
        <w:t>…...........................................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E1601D">
        <w:rPr>
          <w:rFonts w:ascii="Arial" w:hAnsi="Arial" w:cs="Arial"/>
          <w:bCs/>
          <w:sz w:val="22"/>
          <w:szCs w:val="22"/>
        </w:rPr>
        <w:t>...</w:t>
      </w:r>
    </w:p>
    <w:p w:rsidR="008A0B90" w:rsidRDefault="00E1601D" w:rsidP="00E1601D">
      <w:pPr>
        <w:jc w:val="both"/>
        <w:rPr>
          <w:rFonts w:ascii="Arial" w:hAnsi="Arial" w:cs="Arial"/>
          <w:i/>
          <w:sz w:val="16"/>
          <w:szCs w:val="16"/>
        </w:rPr>
      </w:pPr>
      <w:r w:rsidRPr="00E1601D">
        <w:rPr>
          <w:rFonts w:ascii="Arial" w:hAnsi="Arial" w:cs="Arial"/>
          <w:i/>
          <w:sz w:val="16"/>
          <w:szCs w:val="16"/>
        </w:rPr>
        <w:t>imię i nazwisko pełnomocnika</w:t>
      </w:r>
      <w:r w:rsidR="008A0B90">
        <w:rPr>
          <w:rFonts w:ascii="Arial" w:hAnsi="Arial" w:cs="Arial"/>
          <w:i/>
          <w:sz w:val="16"/>
          <w:szCs w:val="16"/>
        </w:rPr>
        <w:t xml:space="preserve"> </w:t>
      </w:r>
    </w:p>
    <w:p w:rsidR="00E1601D" w:rsidRPr="00E1601D" w:rsidRDefault="00E1601D" w:rsidP="00E1601D">
      <w:pPr>
        <w:jc w:val="both"/>
        <w:rPr>
          <w:rFonts w:ascii="Arial" w:hAnsi="Arial" w:cs="Arial"/>
          <w:i/>
          <w:sz w:val="16"/>
          <w:szCs w:val="16"/>
        </w:rPr>
      </w:pPr>
      <w:r w:rsidRPr="00E1601D">
        <w:rPr>
          <w:rFonts w:ascii="Arial" w:hAnsi="Arial" w:cs="Arial"/>
          <w:i/>
          <w:sz w:val="16"/>
          <w:szCs w:val="16"/>
        </w:rPr>
        <w:t>(o ile Wnioskodawca działa przez pełnomocnika)</w:t>
      </w:r>
    </w:p>
    <w:p w:rsidR="00E1601D" w:rsidRPr="00961E07" w:rsidRDefault="00E1601D" w:rsidP="00961E07">
      <w:pPr>
        <w:pStyle w:val="Tekstpodstawowy3"/>
        <w:spacing w:after="0"/>
        <w:rPr>
          <w:rFonts w:ascii="Arial" w:hAnsi="Arial" w:cs="Arial"/>
          <w:bCs/>
          <w:sz w:val="22"/>
          <w:szCs w:val="22"/>
        </w:rPr>
      </w:pPr>
      <w:r w:rsidRPr="00961E07">
        <w:rPr>
          <w:rFonts w:ascii="Arial" w:hAnsi="Arial" w:cs="Arial"/>
          <w:bCs/>
          <w:sz w:val="22"/>
          <w:szCs w:val="22"/>
        </w:rPr>
        <w:t>...................................................</w:t>
      </w:r>
    </w:p>
    <w:p w:rsidR="00E1601D" w:rsidRPr="00961E07" w:rsidRDefault="00961E07" w:rsidP="00961E07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</w:t>
      </w:r>
      <w:r w:rsidR="00E1601D" w:rsidRPr="00961E07">
        <w:rPr>
          <w:rFonts w:ascii="Arial" w:hAnsi="Arial" w:cs="Arial"/>
          <w:bCs/>
          <w:i/>
          <w:sz w:val="16"/>
          <w:szCs w:val="16"/>
        </w:rPr>
        <w:t>dres do korespondencji pełnomocnika</w:t>
      </w:r>
    </w:p>
    <w:p w:rsidR="00E1601D" w:rsidRPr="00961E07" w:rsidRDefault="00E1601D" w:rsidP="00E1601D">
      <w:pPr>
        <w:rPr>
          <w:rFonts w:ascii="Arial" w:hAnsi="Arial" w:cs="Arial"/>
          <w:bCs/>
          <w:i/>
          <w:sz w:val="16"/>
          <w:szCs w:val="16"/>
        </w:rPr>
      </w:pPr>
    </w:p>
    <w:p w:rsidR="00961E07" w:rsidRDefault="00961E07" w:rsidP="00961E07">
      <w:pPr>
        <w:pStyle w:val="Tekstpodstawowywcity"/>
        <w:ind w:left="4537"/>
        <w:rPr>
          <w:rFonts w:ascii="Arial" w:hAnsi="Arial" w:cs="Arial"/>
          <w:sz w:val="22"/>
          <w:szCs w:val="22"/>
        </w:rPr>
      </w:pPr>
      <w:r w:rsidRPr="00D97647">
        <w:rPr>
          <w:rFonts w:ascii="Arial" w:hAnsi="Arial" w:cs="Arial"/>
          <w:b/>
          <w:bCs/>
          <w:sz w:val="22"/>
          <w:szCs w:val="22"/>
        </w:rPr>
        <w:t xml:space="preserve">Urząd Miasta Gorzowa </w:t>
      </w:r>
      <w:r>
        <w:rPr>
          <w:rFonts w:ascii="Arial" w:hAnsi="Arial" w:cs="Arial"/>
          <w:b/>
          <w:bCs/>
          <w:sz w:val="22"/>
          <w:szCs w:val="22"/>
        </w:rPr>
        <w:t>Wielkopolskiego</w:t>
      </w:r>
    </w:p>
    <w:p w:rsidR="00961E07" w:rsidRPr="00D97647" w:rsidRDefault="00961E07" w:rsidP="00961E07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Pr="00D97647">
        <w:rPr>
          <w:rFonts w:ascii="Arial" w:hAnsi="Arial" w:cs="Arial"/>
          <w:b/>
          <w:bCs/>
          <w:sz w:val="22"/>
          <w:szCs w:val="22"/>
        </w:rPr>
        <w:t>Wydział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647">
        <w:rPr>
          <w:rFonts w:ascii="Arial" w:hAnsi="Arial" w:cs="Arial"/>
          <w:b/>
          <w:bCs/>
          <w:sz w:val="22"/>
          <w:szCs w:val="22"/>
        </w:rPr>
        <w:t xml:space="preserve">Ochrony Środowiska i Rolnictwa </w:t>
      </w:r>
    </w:p>
    <w:p w:rsidR="00961E07" w:rsidRPr="00961E07" w:rsidRDefault="00961E07" w:rsidP="00961E07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A32E6C">
        <w:rPr>
          <w:rFonts w:ascii="Arial" w:hAnsi="Arial" w:cs="Arial"/>
          <w:b/>
          <w:sz w:val="22"/>
          <w:szCs w:val="22"/>
        </w:rPr>
        <w:t xml:space="preserve">ul. </w:t>
      </w:r>
      <w:r w:rsidRPr="00961E07">
        <w:rPr>
          <w:rFonts w:ascii="Arial" w:hAnsi="Arial" w:cs="Arial"/>
          <w:b/>
          <w:sz w:val="22"/>
          <w:szCs w:val="22"/>
        </w:rPr>
        <w:t xml:space="preserve">Sikorskiego 4 </w:t>
      </w:r>
    </w:p>
    <w:p w:rsidR="00961E07" w:rsidRPr="00961E07" w:rsidRDefault="00961E07" w:rsidP="00961E07">
      <w:pPr>
        <w:pStyle w:val="Tekstpodstawowywcity"/>
        <w:rPr>
          <w:rFonts w:ascii="Arial" w:hAnsi="Arial" w:cs="Arial"/>
          <w:sz w:val="22"/>
          <w:szCs w:val="22"/>
        </w:rPr>
      </w:pPr>
      <w:r w:rsidRPr="00A32E6C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 w:rsidRPr="00A32E6C">
        <w:rPr>
          <w:rFonts w:ascii="Arial" w:hAnsi="Arial" w:cs="Arial"/>
          <w:b/>
          <w:bCs/>
          <w:sz w:val="22"/>
          <w:szCs w:val="22"/>
        </w:rPr>
        <w:t xml:space="preserve">66-400 </w:t>
      </w:r>
      <w:r w:rsidRPr="00961E07">
        <w:rPr>
          <w:rFonts w:ascii="Arial" w:hAnsi="Arial" w:cs="Arial"/>
          <w:b/>
          <w:bCs/>
          <w:sz w:val="22"/>
          <w:szCs w:val="22"/>
        </w:rPr>
        <w:t>Gorzów Wielkopolski</w:t>
      </w:r>
    </w:p>
    <w:p w:rsidR="00961E07" w:rsidRDefault="00961E07" w:rsidP="00314894">
      <w:pPr>
        <w:spacing w:before="240"/>
        <w:jc w:val="center"/>
        <w:rPr>
          <w:b/>
        </w:rPr>
      </w:pPr>
    </w:p>
    <w:p w:rsidR="00314894" w:rsidRPr="008A0B90" w:rsidRDefault="00314894" w:rsidP="0031489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A0B90">
        <w:rPr>
          <w:rFonts w:ascii="Arial" w:hAnsi="Arial" w:cs="Arial"/>
          <w:b/>
          <w:sz w:val="22"/>
          <w:szCs w:val="22"/>
        </w:rPr>
        <w:t>WNIOSEK</w:t>
      </w:r>
    </w:p>
    <w:p w:rsidR="00314894" w:rsidRDefault="00314894" w:rsidP="0031489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A0B90">
        <w:rPr>
          <w:rFonts w:ascii="Arial" w:hAnsi="Arial" w:cs="Arial"/>
          <w:b/>
          <w:sz w:val="22"/>
          <w:szCs w:val="22"/>
        </w:rPr>
        <w:t xml:space="preserve">O WYDANIE POZWOLENIA NA </w:t>
      </w:r>
      <w:r w:rsidR="00431117">
        <w:rPr>
          <w:rFonts w:ascii="Arial" w:hAnsi="Arial" w:cs="Arial"/>
          <w:b/>
          <w:sz w:val="22"/>
          <w:szCs w:val="22"/>
        </w:rPr>
        <w:t>WPROWADZANIE GAZÓW</w:t>
      </w:r>
      <w:r w:rsidR="00AE3086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31117">
        <w:rPr>
          <w:rFonts w:ascii="Arial" w:hAnsi="Arial" w:cs="Arial"/>
          <w:b/>
          <w:sz w:val="22"/>
          <w:szCs w:val="22"/>
        </w:rPr>
        <w:t xml:space="preserve"> </w:t>
      </w:r>
      <w:r w:rsidR="0021766B" w:rsidRPr="0021766B">
        <w:rPr>
          <w:rFonts w:ascii="Arial" w:hAnsi="Arial" w:cs="Arial"/>
          <w:b/>
          <w:sz w:val="22"/>
          <w:szCs w:val="22"/>
        </w:rPr>
        <w:t>I</w:t>
      </w:r>
      <w:r w:rsidR="00431117" w:rsidRPr="004311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31117">
        <w:rPr>
          <w:rFonts w:ascii="Arial" w:hAnsi="Arial" w:cs="Arial"/>
          <w:b/>
          <w:sz w:val="22"/>
          <w:szCs w:val="22"/>
        </w:rPr>
        <w:t>PYŁÓW</w:t>
      </w:r>
      <w:r w:rsidR="00AE3086">
        <w:rPr>
          <w:rFonts w:ascii="Arial" w:hAnsi="Arial" w:cs="Arial"/>
          <w:b/>
          <w:sz w:val="22"/>
          <w:szCs w:val="22"/>
        </w:rPr>
        <w:t>*</w:t>
      </w:r>
      <w:r w:rsidR="00431117">
        <w:rPr>
          <w:rFonts w:ascii="Arial" w:hAnsi="Arial" w:cs="Arial"/>
          <w:b/>
          <w:sz w:val="22"/>
          <w:szCs w:val="22"/>
        </w:rPr>
        <w:t xml:space="preserve"> DO POWIETRZA</w:t>
      </w:r>
    </w:p>
    <w:p w:rsidR="00C21CE6" w:rsidRPr="008A0B90" w:rsidRDefault="00C21CE6" w:rsidP="0031489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3B73E8" w:rsidRPr="00434618" w:rsidRDefault="00431117" w:rsidP="00955E7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Na podstawie art. 180</w:t>
      </w:r>
      <w:r w:rsidR="00314894" w:rsidRPr="00434618">
        <w:rPr>
          <w:rFonts w:ascii="Arial" w:hAnsi="Arial" w:cs="Arial"/>
          <w:sz w:val="20"/>
          <w:szCs w:val="20"/>
        </w:rPr>
        <w:t xml:space="preserve"> oraz art. 18</w:t>
      </w:r>
      <w:r w:rsidR="006B2A4E" w:rsidRPr="00434618">
        <w:rPr>
          <w:rFonts w:ascii="Arial" w:hAnsi="Arial" w:cs="Arial"/>
          <w:sz w:val="20"/>
          <w:szCs w:val="20"/>
        </w:rPr>
        <w:t>3</w:t>
      </w:r>
      <w:r w:rsidR="00314894" w:rsidRPr="00434618">
        <w:rPr>
          <w:rFonts w:ascii="Arial" w:hAnsi="Arial" w:cs="Arial"/>
          <w:sz w:val="20"/>
          <w:szCs w:val="20"/>
        </w:rPr>
        <w:t xml:space="preserve"> ustawy Prawo ochrony środowiska, zwracam się o</w:t>
      </w:r>
      <w:r w:rsidR="003B73E8" w:rsidRPr="00434618">
        <w:rPr>
          <w:rFonts w:ascii="Arial" w:hAnsi="Arial" w:cs="Arial"/>
          <w:sz w:val="20"/>
          <w:szCs w:val="20"/>
        </w:rPr>
        <w:t> </w:t>
      </w:r>
      <w:r w:rsidR="00314894" w:rsidRPr="00434618">
        <w:rPr>
          <w:rFonts w:ascii="Arial" w:hAnsi="Arial" w:cs="Arial"/>
          <w:sz w:val="20"/>
          <w:szCs w:val="20"/>
        </w:rPr>
        <w:t xml:space="preserve">wydanie pozwolenia na </w:t>
      </w:r>
      <w:r w:rsidRPr="00434618">
        <w:rPr>
          <w:rFonts w:ascii="Arial" w:hAnsi="Arial" w:cs="Arial"/>
          <w:sz w:val="20"/>
          <w:szCs w:val="20"/>
        </w:rPr>
        <w:t xml:space="preserve">wprowadzanie gazów </w:t>
      </w:r>
      <w:r w:rsidR="0021766B" w:rsidRPr="00434618">
        <w:rPr>
          <w:rFonts w:ascii="Arial" w:hAnsi="Arial" w:cs="Arial"/>
          <w:sz w:val="20"/>
          <w:szCs w:val="20"/>
        </w:rPr>
        <w:t>i</w:t>
      </w:r>
      <w:r w:rsidRPr="0043461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4618">
        <w:rPr>
          <w:rFonts w:ascii="Arial" w:hAnsi="Arial" w:cs="Arial"/>
          <w:sz w:val="20"/>
          <w:szCs w:val="20"/>
        </w:rPr>
        <w:t>pyłów</w:t>
      </w:r>
      <w:r w:rsidR="00314894" w:rsidRPr="00434618">
        <w:rPr>
          <w:rFonts w:ascii="Arial" w:hAnsi="Arial" w:cs="Arial"/>
          <w:sz w:val="20"/>
          <w:szCs w:val="20"/>
        </w:rPr>
        <w:t xml:space="preserve">, które powstają w związku z eksploatacją instalacji </w:t>
      </w:r>
    </w:p>
    <w:p w:rsidR="00314894" w:rsidRPr="003B73E8" w:rsidRDefault="003B73E8" w:rsidP="00955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="00314894" w:rsidRPr="003B73E8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314894" w:rsidRPr="003B73E8" w:rsidRDefault="00314894" w:rsidP="00314894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3B73E8">
        <w:rPr>
          <w:rFonts w:ascii="Arial" w:hAnsi="Arial" w:cs="Arial"/>
          <w:i/>
          <w:iCs/>
          <w:sz w:val="16"/>
          <w:szCs w:val="16"/>
        </w:rPr>
        <w:t>(nazwa instalacji)</w:t>
      </w:r>
    </w:p>
    <w:p w:rsidR="00314894" w:rsidRPr="00434618" w:rsidRDefault="00314894" w:rsidP="003B73E8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 xml:space="preserve">Oznaczenie prowadzącego instalację, jego adres zamieszkania lub siedziby: </w:t>
      </w:r>
    </w:p>
    <w:p w:rsidR="003B73E8" w:rsidRPr="00434618" w:rsidRDefault="003B73E8" w:rsidP="003B73E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3B73E8" w:rsidRPr="00434618" w:rsidRDefault="003B73E8" w:rsidP="003B73E8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1a) Oznaczenie głównego prowadzącego instalację lub określenie zakresu odpowiedzialności poszczególnych prowadzących oznaczone części instalacji za eksploatację instalacji zgodnie z przepisami ochrony środowiska, w przypadkach określonym w art. 183 b ustawy Prawo ochrony środowiska</w:t>
      </w:r>
    </w:p>
    <w:p w:rsidR="00955E7A" w:rsidRPr="00434618" w:rsidRDefault="00955E7A" w:rsidP="003B73E8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D666B" w:rsidRPr="00434618" w:rsidRDefault="003B73E8" w:rsidP="00955E7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Adres zakładu, na którego terenie prowadzona jest eksploatacja instalacji:</w:t>
      </w:r>
    </w:p>
    <w:p w:rsidR="00C21CE6" w:rsidRPr="00434618" w:rsidRDefault="00C21CE6" w:rsidP="00C21CE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6B2A4E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Tytuł prawny d</w:t>
      </w:r>
      <w:r w:rsidR="00955E7A" w:rsidRPr="00434618">
        <w:rPr>
          <w:rFonts w:ascii="Arial" w:hAnsi="Arial" w:cs="Arial"/>
          <w:sz w:val="20"/>
          <w:szCs w:val="20"/>
        </w:rPr>
        <w:t>o instalacji:</w:t>
      </w:r>
    </w:p>
    <w:p w:rsidR="00C21CE6" w:rsidRPr="00434618" w:rsidRDefault="00C21CE6" w:rsidP="00431117">
      <w:pPr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 xml:space="preserve">Informacje o rodzaju instalacji, stosowanych urządzeniach i technologiach oraz charakterystykę techniczną źródeł powstawania i miejsc </w:t>
      </w:r>
      <w:r w:rsidR="00431117" w:rsidRPr="00434618">
        <w:rPr>
          <w:rFonts w:ascii="Arial" w:hAnsi="Arial" w:cs="Arial"/>
          <w:sz w:val="20"/>
          <w:szCs w:val="20"/>
        </w:rPr>
        <w:t>emisji</w:t>
      </w:r>
      <w:r w:rsidRPr="00434618">
        <w:rPr>
          <w:rFonts w:ascii="Arial" w:hAnsi="Arial" w:cs="Arial"/>
          <w:sz w:val="20"/>
          <w:szCs w:val="20"/>
        </w:rPr>
        <w:t>:</w:t>
      </w:r>
    </w:p>
    <w:p w:rsidR="00EA78C6" w:rsidRPr="00434618" w:rsidRDefault="00EA78C6" w:rsidP="00EA78C6">
      <w:pPr>
        <w:jc w:val="both"/>
        <w:rPr>
          <w:rFonts w:ascii="Arial" w:hAnsi="Arial" w:cs="Arial"/>
          <w:sz w:val="20"/>
          <w:szCs w:val="20"/>
        </w:rPr>
      </w:pPr>
    </w:p>
    <w:p w:rsidR="00EA78C6" w:rsidRPr="00434618" w:rsidRDefault="00EA78C6" w:rsidP="00EA78C6">
      <w:pPr>
        <w:jc w:val="both"/>
        <w:rPr>
          <w:rFonts w:ascii="Arial" w:hAnsi="Arial" w:cs="Arial"/>
          <w:sz w:val="20"/>
          <w:szCs w:val="20"/>
        </w:rPr>
      </w:pPr>
    </w:p>
    <w:p w:rsidR="00C21CE6" w:rsidRPr="00434618" w:rsidRDefault="00EA78C6" w:rsidP="00C21CE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4a)</w:t>
      </w:r>
      <w:r w:rsidR="00980194" w:rsidRPr="00434618">
        <w:rPr>
          <w:rFonts w:ascii="Arial" w:hAnsi="Arial" w:cs="Arial"/>
          <w:sz w:val="20"/>
          <w:szCs w:val="20"/>
        </w:rPr>
        <w:t xml:space="preserve"> </w:t>
      </w:r>
      <w:r w:rsidRPr="00434618">
        <w:rPr>
          <w:rFonts w:ascii="Arial" w:hAnsi="Arial" w:cs="Arial"/>
          <w:sz w:val="20"/>
          <w:szCs w:val="20"/>
        </w:rPr>
        <w:t>pozostałe informacje:</w:t>
      </w:r>
    </w:p>
    <w:p w:rsidR="00EA78C6" w:rsidRPr="00434618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  <w:szCs w:val="20"/>
        </w:rPr>
      </w:pPr>
      <w:r w:rsidRPr="00434618">
        <w:rPr>
          <w:rFonts w:ascii="Arial" w:hAnsi="Arial"/>
          <w:color w:val="000000"/>
          <w:sz w:val="20"/>
          <w:szCs w:val="20"/>
        </w:rPr>
        <w:t xml:space="preserve">czas pracy źródeł powstania i miejsc wprowadzania gazów lub pyłów do powietrza w ciągu roku; </w:t>
      </w:r>
    </w:p>
    <w:p w:rsidR="00980194" w:rsidRPr="00434618" w:rsidRDefault="00980194" w:rsidP="00980194">
      <w:pPr>
        <w:pStyle w:val="Akapitzlist"/>
        <w:ind w:left="1440"/>
        <w:rPr>
          <w:rFonts w:ascii="Arial" w:hAnsi="Arial"/>
          <w:color w:val="000000"/>
          <w:sz w:val="22"/>
          <w:szCs w:val="22"/>
        </w:rPr>
      </w:pPr>
    </w:p>
    <w:p w:rsidR="00AE3086" w:rsidRDefault="00AE3086" w:rsidP="00980194">
      <w:pPr>
        <w:pStyle w:val="Akapitzlist"/>
        <w:ind w:left="1440"/>
        <w:rPr>
          <w:rFonts w:ascii="Arial" w:hAnsi="Arial"/>
          <w:color w:val="000000"/>
          <w:sz w:val="20"/>
        </w:rPr>
      </w:pPr>
    </w:p>
    <w:p w:rsidR="00AE3086" w:rsidRPr="00AE3086" w:rsidRDefault="00AE3086" w:rsidP="00AE3086">
      <w:pPr>
        <w:rPr>
          <w:rFonts w:ascii="Arial" w:hAnsi="Arial"/>
          <w:color w:val="000000"/>
          <w:sz w:val="20"/>
        </w:rPr>
      </w:pPr>
      <w:r w:rsidRPr="00AE3086">
        <w:rPr>
          <w:rFonts w:ascii="Arial" w:hAnsi="Arial"/>
          <w:color w:val="000000"/>
          <w:sz w:val="20"/>
        </w:rPr>
        <w:t>*</w:t>
      </w:r>
      <w:r>
        <w:rPr>
          <w:rFonts w:ascii="Arial" w:hAnsi="Arial"/>
          <w:color w:val="000000"/>
          <w:sz w:val="20"/>
        </w:rPr>
        <w:t xml:space="preserve"> </w:t>
      </w:r>
      <w:r w:rsidRPr="00AE3086">
        <w:rPr>
          <w:rFonts w:ascii="Arial" w:hAnsi="Arial"/>
          <w:color w:val="000000"/>
          <w:sz w:val="16"/>
          <w:szCs w:val="16"/>
        </w:rPr>
        <w:t>niepotrzebne skreślić</w:t>
      </w:r>
    </w:p>
    <w:p w:rsid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lastRenderedPageBreak/>
        <w:t xml:space="preserve">określenie wprowadzanych do powietrza rodzajów i ilości gazów lub pyłów przypadających na jednostkę wykorzystywanego surowca, materiału, paliwa lub powstającego produktu; </w:t>
      </w:r>
    </w:p>
    <w:p w:rsid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P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t>opis terenu w zasięgu pięćdziesięciokrotnej wysokości najwyższego miejsca wprowadzania gazów lub pyłów do powietrza, z uwzględnieniem obszarów poddanych ochronie</w:t>
      </w:r>
      <w:r w:rsidR="002D45C3">
        <w:rPr>
          <w:rFonts w:ascii="Arial" w:hAnsi="Arial"/>
          <w:color w:val="000000"/>
          <w:sz w:val="20"/>
        </w:rPr>
        <w:t xml:space="preserve"> na podstawie przepisów ustawy</w:t>
      </w:r>
      <w:r w:rsidRPr="00EA78C6">
        <w:rPr>
          <w:rFonts w:ascii="Arial" w:hAnsi="Arial"/>
          <w:color w:val="000000"/>
          <w:sz w:val="20"/>
        </w:rPr>
        <w:t xml:space="preserve">  </w:t>
      </w:r>
      <w:r w:rsidRPr="002D45C3">
        <w:rPr>
          <w:rFonts w:ascii="Arial" w:hAnsi="Arial"/>
          <w:i/>
          <w:color w:val="000000"/>
          <w:sz w:val="20"/>
        </w:rPr>
        <w:t xml:space="preserve">o ochronie przyrody oraz ustawy z dnia 17 czerwca 1966r. o uzdrowiskach i lecznictwie uzdrowiskowym (Dz. U. poz.150 z </w:t>
      </w:r>
      <w:proofErr w:type="spellStart"/>
      <w:r w:rsidRPr="002D45C3">
        <w:rPr>
          <w:rFonts w:ascii="Arial" w:hAnsi="Arial"/>
          <w:i/>
          <w:color w:val="000000"/>
          <w:sz w:val="20"/>
        </w:rPr>
        <w:t>późn</w:t>
      </w:r>
      <w:proofErr w:type="spellEnd"/>
      <w:r w:rsidRPr="002D45C3">
        <w:rPr>
          <w:rFonts w:ascii="Arial" w:hAnsi="Arial"/>
          <w:i/>
          <w:color w:val="000000"/>
          <w:sz w:val="20"/>
        </w:rPr>
        <w:t>. zm.)</w:t>
      </w:r>
      <w:r w:rsidRPr="00EA78C6">
        <w:rPr>
          <w:rFonts w:ascii="Arial" w:hAnsi="Arial"/>
          <w:color w:val="000000"/>
          <w:sz w:val="20"/>
        </w:rPr>
        <w:t xml:space="preserve">; </w:t>
      </w:r>
    </w:p>
    <w:p w:rsidR="00EA78C6" w:rsidRDefault="00EA78C6" w:rsidP="00EA78C6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p w:rsidR="00EA78C6" w:rsidRP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t xml:space="preserve">określenie aerodynamicznej szorstkości terenu; </w:t>
      </w:r>
    </w:p>
    <w:p w:rsid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P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t xml:space="preserve">aktualny stan jakości powietrza; </w:t>
      </w:r>
    </w:p>
    <w:p w:rsid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P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t xml:space="preserve">określenie warunków meteorologicznych; </w:t>
      </w:r>
    </w:p>
    <w:p w:rsid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Pr="00EA78C6" w:rsidRDefault="00EA78C6" w:rsidP="00EA78C6">
      <w:pPr>
        <w:rPr>
          <w:rFonts w:ascii="Arial" w:hAnsi="Arial"/>
          <w:color w:val="000000"/>
          <w:sz w:val="20"/>
        </w:rPr>
      </w:pPr>
    </w:p>
    <w:p w:rsidR="00EA78C6" w:rsidRPr="00EA78C6" w:rsidRDefault="00EA78C6" w:rsidP="00EA78C6">
      <w:pPr>
        <w:pStyle w:val="Akapitzlist"/>
        <w:numPr>
          <w:ilvl w:val="0"/>
          <w:numId w:val="16"/>
        </w:numPr>
        <w:rPr>
          <w:rFonts w:ascii="Arial" w:hAnsi="Arial"/>
          <w:color w:val="000000"/>
          <w:sz w:val="20"/>
        </w:rPr>
      </w:pPr>
      <w:r w:rsidRPr="00EA78C6">
        <w:rPr>
          <w:rFonts w:ascii="Arial" w:hAnsi="Arial"/>
          <w:color w:val="000000"/>
          <w:sz w:val="20"/>
        </w:rPr>
        <w:t>wyniki obliczeń stanu jakości powietrza, z uwzględnieniem referencyjnych metodyk modelowania, wraz z graficznym przedstawieniem tych wyników</w:t>
      </w:r>
    </w:p>
    <w:p w:rsidR="00955E7A" w:rsidRPr="00955E7A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EA78C6" w:rsidRPr="00EA78C6" w:rsidRDefault="00EA78C6" w:rsidP="00EA78C6">
      <w:pPr>
        <w:jc w:val="both"/>
        <w:rPr>
          <w:rFonts w:ascii="Arial" w:hAnsi="Arial" w:cs="Arial"/>
          <w:sz w:val="22"/>
          <w:szCs w:val="22"/>
        </w:rPr>
      </w:pPr>
    </w:p>
    <w:p w:rsidR="00955E7A" w:rsidRPr="00434618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Ocena stanu technicznego instalacji:</w:t>
      </w:r>
    </w:p>
    <w:p w:rsidR="00C21CE6" w:rsidRPr="00434618" w:rsidRDefault="00C21CE6" w:rsidP="00C21CE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Informacje o rodzaju prowadzonej działalności</w:t>
      </w:r>
      <w:r w:rsidR="00C21CE6" w:rsidRPr="00434618">
        <w:rPr>
          <w:rFonts w:ascii="Arial" w:hAnsi="Arial" w:cs="Arial"/>
          <w:sz w:val="20"/>
          <w:szCs w:val="20"/>
        </w:rPr>
        <w:t>:</w:t>
      </w:r>
    </w:p>
    <w:p w:rsidR="00EA78C6" w:rsidRPr="00434618" w:rsidRDefault="00EA78C6" w:rsidP="00EA78C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Opis zakładanych wariantów funkcjonowania instalacji:</w:t>
      </w:r>
    </w:p>
    <w:p w:rsidR="00C21CE6" w:rsidRPr="00434618" w:rsidRDefault="00C21CE6" w:rsidP="00C21CE6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Blokowy (ogólny) schemat technologiczny wraz z bilansem masowym i rodzajami wykorzystywanych materiałów, surowców i paliw, istotnych z punktu widzenia wymagań ochrony środowiska:</w:t>
      </w: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6B2A4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 xml:space="preserve">Informacje o energii wykorzystywanej lub wytwarzanej przez instalację: </w:t>
      </w:r>
    </w:p>
    <w:p w:rsidR="006B2A4E" w:rsidRPr="00434618" w:rsidRDefault="006B2A4E" w:rsidP="006B2A4E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6B2A4E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Wielkość i źródła powstawania albo miejsca emisji – aktualnych i proponowanych – w trakcie normalnej eksploatacji instalacji oraz w warunkach odbiegających od normalnych, w szczególności takich jak rozruch i wyłączenia:</w:t>
      </w:r>
    </w:p>
    <w:p w:rsidR="00955E7A" w:rsidRPr="00434618" w:rsidRDefault="00955E7A" w:rsidP="00955E7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21CE6" w:rsidRPr="00434618" w:rsidRDefault="00C21CE6" w:rsidP="00955E7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566D8D" w:rsidP="00431117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W</w:t>
      </w:r>
      <w:r w:rsidR="00955E7A" w:rsidRPr="00434618">
        <w:rPr>
          <w:rFonts w:ascii="Arial" w:hAnsi="Arial" w:cs="Arial"/>
          <w:sz w:val="20"/>
          <w:szCs w:val="20"/>
        </w:rPr>
        <w:t>arunki lub parametry charakteryzujące pracę instalacji, określające moment zakończenia rozruchu i moment rozpoczęcia wyłączania instalacji</w:t>
      </w:r>
      <w:r w:rsidRPr="00434618">
        <w:rPr>
          <w:rFonts w:ascii="Arial" w:hAnsi="Arial" w:cs="Arial"/>
          <w:sz w:val="20"/>
          <w:szCs w:val="20"/>
        </w:rPr>
        <w:t>:</w:t>
      </w:r>
    </w:p>
    <w:p w:rsidR="00566D8D" w:rsidRPr="00434618" w:rsidRDefault="00566D8D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431117" w:rsidRPr="00434618" w:rsidRDefault="00431117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Informacja o planowanych okresach funkcjonowania instalacji w warunkach odbiegających od normalnych:</w:t>
      </w:r>
    </w:p>
    <w:p w:rsidR="00431117" w:rsidRPr="00434618" w:rsidRDefault="00431117" w:rsidP="004311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431117" w:rsidP="004311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431117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Informacja o istniejącym lub przewidywanym oddziaływaniu emisji na środowisko:</w:t>
      </w:r>
    </w:p>
    <w:p w:rsidR="00431117" w:rsidRPr="00434618" w:rsidRDefault="00431117" w:rsidP="004311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431117" w:rsidP="0043111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431117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Wyniki pomiarów wielkości emisji z instalacji, jeżeli przeprowadzenie pomiarów było wymagane:</w:t>
      </w:r>
    </w:p>
    <w:p w:rsidR="00431117" w:rsidRPr="00434618" w:rsidRDefault="00431117" w:rsidP="00431117">
      <w:pPr>
        <w:jc w:val="both"/>
        <w:rPr>
          <w:rFonts w:ascii="Arial" w:hAnsi="Arial" w:cs="Arial"/>
          <w:sz w:val="20"/>
          <w:szCs w:val="20"/>
        </w:rPr>
      </w:pPr>
    </w:p>
    <w:p w:rsidR="00431117" w:rsidRPr="00434618" w:rsidRDefault="00431117" w:rsidP="00431117">
      <w:pPr>
        <w:jc w:val="both"/>
        <w:rPr>
          <w:rFonts w:ascii="Arial" w:hAnsi="Arial" w:cs="Arial"/>
          <w:sz w:val="20"/>
          <w:szCs w:val="20"/>
        </w:rPr>
      </w:pPr>
    </w:p>
    <w:p w:rsidR="00C27596" w:rsidRPr="00434618" w:rsidRDefault="00C27596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lastRenderedPageBreak/>
        <w:t>Zmiany wielkości emisji, jeżeli nastąpiły po uzyskaniu ostatniego pozwolenia dla instalacji:</w:t>
      </w:r>
    </w:p>
    <w:p w:rsidR="00C27596" w:rsidRPr="00434618" w:rsidRDefault="00C27596" w:rsidP="00C27596">
      <w:pPr>
        <w:jc w:val="both"/>
        <w:rPr>
          <w:rFonts w:ascii="Arial" w:hAnsi="Arial" w:cs="Arial"/>
          <w:sz w:val="20"/>
          <w:szCs w:val="20"/>
        </w:rPr>
      </w:pPr>
    </w:p>
    <w:p w:rsidR="00C27596" w:rsidRPr="00434618" w:rsidRDefault="00C27596" w:rsidP="00C27596">
      <w:pPr>
        <w:jc w:val="both"/>
        <w:rPr>
          <w:rFonts w:ascii="Arial" w:hAnsi="Arial" w:cs="Arial"/>
          <w:sz w:val="20"/>
          <w:szCs w:val="20"/>
        </w:rPr>
      </w:pPr>
    </w:p>
    <w:p w:rsidR="00C27596" w:rsidRPr="00434618" w:rsidRDefault="00C27596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Proponowane działania, w tym wyszczególnienie środków technicznych mających na celu zapobieganie lub ograniczanie</w:t>
      </w:r>
      <w:r w:rsidR="00BF7DAC">
        <w:rPr>
          <w:rFonts w:ascii="Arial" w:hAnsi="Arial" w:cs="Arial"/>
          <w:sz w:val="20"/>
          <w:szCs w:val="20"/>
        </w:rPr>
        <w:t xml:space="preserve"> emisji, a jeżeli działania mają</w:t>
      </w:r>
      <w:r w:rsidRPr="00434618">
        <w:rPr>
          <w:rFonts w:ascii="Arial" w:hAnsi="Arial" w:cs="Arial"/>
          <w:sz w:val="20"/>
          <w:szCs w:val="20"/>
        </w:rPr>
        <w:t xml:space="preserve"> być realizowane w okresie, na który ma być wydane pozwolenie – również proponowany termin zakończenia tych działań:</w:t>
      </w:r>
    </w:p>
    <w:p w:rsidR="00C27596" w:rsidRPr="00434618" w:rsidRDefault="00C27596" w:rsidP="00C27596">
      <w:pPr>
        <w:jc w:val="both"/>
        <w:rPr>
          <w:rFonts w:ascii="Arial" w:hAnsi="Arial" w:cs="Arial"/>
          <w:sz w:val="20"/>
          <w:szCs w:val="20"/>
        </w:rPr>
      </w:pPr>
    </w:p>
    <w:p w:rsidR="00C27596" w:rsidRPr="00434618" w:rsidRDefault="00C27596" w:rsidP="00C2759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27596" w:rsidRPr="00434618" w:rsidRDefault="00C27596" w:rsidP="00C2759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P</w:t>
      </w:r>
      <w:r w:rsidR="00955E7A" w:rsidRPr="00434618">
        <w:rPr>
          <w:rFonts w:ascii="Arial" w:hAnsi="Arial" w:cs="Arial"/>
          <w:sz w:val="20"/>
          <w:szCs w:val="20"/>
        </w:rPr>
        <w:t>roponowane procedury monitorowania procesów technologicznych istotnych z punktu widzenia wymagań ochrony środowiska, w szczególności pomiaru lub ewidencjonowania wielkości emisji</w:t>
      </w:r>
      <w:r w:rsidR="00C27596" w:rsidRPr="00434618">
        <w:rPr>
          <w:rFonts w:ascii="Arial" w:hAnsi="Arial" w:cs="Arial"/>
          <w:sz w:val="20"/>
          <w:szCs w:val="20"/>
        </w:rPr>
        <w:t>.</w:t>
      </w:r>
      <w:r w:rsidR="00C27596" w:rsidRPr="004346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27596" w:rsidRPr="00434618">
        <w:rPr>
          <w:rFonts w:ascii="Arial" w:hAnsi="Arial" w:cs="Arial"/>
          <w:sz w:val="20"/>
          <w:szCs w:val="20"/>
        </w:rPr>
        <w:t>Informacje powinny wskazywać usytuowanie stanowisk do pomiaru wielkości emisji w zakresie gazów lub pyłów wprowadzanych do powietrza oraz proponowany zakres, metodykę i sposób wykonywania tych pomiarów.</w:t>
      </w:r>
    </w:p>
    <w:p w:rsidR="00566D8D" w:rsidRPr="00434618" w:rsidRDefault="00566D8D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566D8D" w:rsidRPr="00434618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D</w:t>
      </w:r>
      <w:r w:rsidR="00955E7A" w:rsidRPr="00434618">
        <w:rPr>
          <w:rFonts w:ascii="Arial" w:hAnsi="Arial" w:cs="Arial"/>
          <w:sz w:val="20"/>
          <w:szCs w:val="20"/>
        </w:rPr>
        <w:t>eklarowany termin i sposób zakończenia eksploatacji instalacji  lub jej oznaczonej części, niestwarzający zagrożenia dla środowiska, jeżeli zakończenie eksploatacji jest przewidywane w okresie, na który ma być wydane pozwolenie</w:t>
      </w:r>
      <w:r w:rsidRPr="00434618">
        <w:rPr>
          <w:rFonts w:ascii="Arial" w:hAnsi="Arial" w:cs="Arial"/>
          <w:sz w:val="20"/>
          <w:szCs w:val="20"/>
        </w:rPr>
        <w:t>:</w:t>
      </w:r>
    </w:p>
    <w:p w:rsidR="00566D8D" w:rsidRPr="00434618" w:rsidRDefault="00566D8D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D</w:t>
      </w:r>
      <w:r w:rsidR="00955E7A" w:rsidRPr="00434618">
        <w:rPr>
          <w:rFonts w:ascii="Arial" w:hAnsi="Arial" w:cs="Arial"/>
          <w:sz w:val="20"/>
          <w:szCs w:val="20"/>
        </w:rPr>
        <w:t>eklarowany łączny czas dalszej eksploatacji instalacji, jeżeli ma on wpływ na określenie wymagań ochrony środowiska oraz deklarowany sposób dokumentowania czasu tej eksploatacji</w:t>
      </w:r>
      <w:r w:rsidRPr="00434618">
        <w:rPr>
          <w:rFonts w:ascii="Arial" w:hAnsi="Arial" w:cs="Arial"/>
          <w:sz w:val="20"/>
          <w:szCs w:val="20"/>
        </w:rPr>
        <w:t>:</w:t>
      </w:r>
    </w:p>
    <w:p w:rsidR="00566D8D" w:rsidRPr="00434618" w:rsidRDefault="00566D8D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566D8D" w:rsidP="00955E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D</w:t>
      </w:r>
      <w:r w:rsidR="00955E7A" w:rsidRPr="00434618">
        <w:rPr>
          <w:rFonts w:ascii="Arial" w:hAnsi="Arial" w:cs="Arial"/>
          <w:sz w:val="20"/>
          <w:szCs w:val="20"/>
        </w:rPr>
        <w:t>eklarowany termin oddania instalacji do eksploatacji w przypadku określonym w art. 191a ustawy Prawo ochrony środowiska</w:t>
      </w:r>
      <w:r w:rsidRPr="00434618">
        <w:rPr>
          <w:rFonts w:ascii="Arial" w:hAnsi="Arial" w:cs="Arial"/>
          <w:sz w:val="20"/>
          <w:szCs w:val="20"/>
        </w:rPr>
        <w:t>:</w:t>
      </w:r>
    </w:p>
    <w:p w:rsidR="00566D8D" w:rsidRPr="00434618" w:rsidRDefault="00566D8D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566D8D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566D8D" w:rsidP="0047075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C</w:t>
      </w:r>
      <w:r w:rsidR="00955E7A" w:rsidRPr="00434618">
        <w:rPr>
          <w:rFonts w:ascii="Arial" w:hAnsi="Arial" w:cs="Arial"/>
          <w:sz w:val="20"/>
          <w:szCs w:val="20"/>
        </w:rPr>
        <w:t>zas, na jaki wydane ma być pozwolenie</w:t>
      </w:r>
      <w:r w:rsidRPr="00434618">
        <w:rPr>
          <w:rFonts w:ascii="Arial" w:hAnsi="Arial" w:cs="Arial"/>
          <w:sz w:val="20"/>
          <w:szCs w:val="20"/>
        </w:rPr>
        <w:t>:</w:t>
      </w:r>
    </w:p>
    <w:p w:rsidR="00566D8D" w:rsidRPr="00434618" w:rsidRDefault="00566D8D" w:rsidP="00470755">
      <w:pPr>
        <w:pStyle w:val="Akapitzlist"/>
        <w:rPr>
          <w:rFonts w:ascii="Arial" w:hAnsi="Arial" w:cs="Arial"/>
          <w:sz w:val="20"/>
          <w:szCs w:val="20"/>
        </w:rPr>
      </w:pPr>
    </w:p>
    <w:p w:rsidR="00C21CE6" w:rsidRPr="00434618" w:rsidRDefault="00C21CE6" w:rsidP="00470755">
      <w:pPr>
        <w:pStyle w:val="Akapitzlist"/>
        <w:rPr>
          <w:rFonts w:ascii="Arial" w:hAnsi="Arial" w:cs="Arial"/>
          <w:sz w:val="20"/>
          <w:szCs w:val="20"/>
        </w:rPr>
      </w:pPr>
    </w:p>
    <w:p w:rsidR="00980E74" w:rsidRPr="00434618" w:rsidRDefault="00980E74" w:rsidP="00D27A51">
      <w:pPr>
        <w:jc w:val="both"/>
        <w:rPr>
          <w:rFonts w:ascii="Arial" w:hAnsi="Arial" w:cs="Arial"/>
          <w:sz w:val="20"/>
          <w:szCs w:val="20"/>
        </w:rPr>
      </w:pPr>
    </w:p>
    <w:p w:rsidR="00C21CE6" w:rsidRPr="00434618" w:rsidRDefault="00C21CE6" w:rsidP="00470755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 xml:space="preserve">Informacje o spełnieniu wymogów, o których mowa w art. 143 ustawy </w:t>
      </w:r>
      <w:r w:rsidRPr="00434618">
        <w:rPr>
          <w:rFonts w:ascii="Arial" w:hAnsi="Arial" w:cs="Arial"/>
          <w:iCs/>
          <w:sz w:val="20"/>
          <w:szCs w:val="20"/>
        </w:rPr>
        <w:t>Prawo ochrony środowiska (j</w:t>
      </w:r>
      <w:r w:rsidR="00955E7A" w:rsidRPr="00434618">
        <w:rPr>
          <w:rFonts w:ascii="Arial" w:hAnsi="Arial" w:cs="Arial"/>
          <w:sz w:val="20"/>
          <w:szCs w:val="20"/>
        </w:rPr>
        <w:t>eżeli wniosek dotyczy instalacji nowo uruchamianych lub w sposób istotny zmienianych</w:t>
      </w:r>
      <w:r w:rsidRPr="00434618">
        <w:rPr>
          <w:rFonts w:ascii="Arial" w:hAnsi="Arial" w:cs="Arial"/>
          <w:sz w:val="20"/>
          <w:szCs w:val="20"/>
        </w:rPr>
        <w:t>):</w:t>
      </w:r>
      <w:r w:rsidR="00955E7A" w:rsidRPr="00434618">
        <w:rPr>
          <w:rFonts w:ascii="Arial" w:hAnsi="Arial" w:cs="Arial"/>
          <w:sz w:val="20"/>
          <w:szCs w:val="20"/>
        </w:rPr>
        <w:t xml:space="preserve"> </w:t>
      </w:r>
    </w:p>
    <w:p w:rsidR="00D27A51" w:rsidRPr="00434618" w:rsidRDefault="00D27A51" w:rsidP="00D27A51">
      <w:pPr>
        <w:pStyle w:val="Akapitzlist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D27A51" w:rsidRPr="00434618" w:rsidRDefault="00D27A51" w:rsidP="00D27A51">
      <w:pPr>
        <w:pStyle w:val="Akapitzlist"/>
        <w:spacing w:before="120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980E74" w:rsidRPr="00434618" w:rsidRDefault="00980E74" w:rsidP="00C21CE6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Technologia stosowana w nowo uruchamianych lub zmienianych w sposób istotny instalacjach i urządzeniach powinna spełniać wymagania, przy których określaniu uwzględnia się w szczególności: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stosowanie substancji o małym potencjale zagrożeń;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efektywne wytwarzanie oraz wykorzystanie energii;</w:t>
      </w:r>
    </w:p>
    <w:p w:rsidR="00B32296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zapewnienie racjonalnego zużycia wody i innych surowców oraz materiałów i paliw;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stosowanie technologii bezodpadowych i małoodpadowych oraz możliwość odzysku powstających odpadów;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rodzaj, zasięg oraz wielkość emisji;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wykorzystywanie porównywalnych procesów i metod, które zostały skutecznie zastosowane w skali przemysłowej;</w:t>
      </w:r>
    </w:p>
    <w:p w:rsidR="00980E74" w:rsidRPr="00434618" w:rsidRDefault="00980E74" w:rsidP="00B3229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34618">
        <w:rPr>
          <w:rFonts w:ascii="Arial" w:hAnsi="Arial" w:cs="Arial"/>
          <w:i/>
          <w:iCs/>
          <w:sz w:val="20"/>
          <w:szCs w:val="20"/>
        </w:rPr>
        <w:t>postęp naukowo-techniczny.</w:t>
      </w:r>
    </w:p>
    <w:p w:rsidR="00980E74" w:rsidRPr="00434618" w:rsidRDefault="00980E74" w:rsidP="00470755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D27A51" w:rsidRPr="00434618" w:rsidRDefault="00D27A51" w:rsidP="00D27A5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Dodatkowe informacje wymagane w przypadku gdy wniosek dotyczy </w:t>
      </w:r>
      <w:r w:rsidRPr="00434618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źródła spalania paliw o nominalnej mocy cieplnej nie mniejszej niż  1MW  i mniejszej  niż  50 MW</w:t>
      </w:r>
      <w:r w:rsidR="00B32296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,  ustalonej  z 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uwzględnieniem trzeciej  zasady łączenia,  o której  mowa  w art. 157a ust.2 pkt 3 ustawy POŚ,  będącego  częścią  instalacji  wymagającej  pozwolenia  na  wprowadzanie  gazów  lub  pyłów  do  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powietrza  albo pozwolenia  zintegrowanego:</w:t>
      </w:r>
    </w:p>
    <w:p w:rsidR="00D27A51" w:rsidRPr="00434618" w:rsidRDefault="00D27A51" w:rsidP="00D27A51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sektor, w którym działa dane źródło spalania paliw lub zakład, w którym to źródło jest eksploatowane (kod Polskiej Klasyfikacji Działalności);</w:t>
      </w:r>
    </w:p>
    <w:p w:rsidR="00D27A51" w:rsidRPr="00434618" w:rsidRDefault="00D27A51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numer REGON prowadzącego instalację;</w:t>
      </w:r>
    </w:p>
    <w:p w:rsidR="00D27A51" w:rsidRPr="00434618" w:rsidRDefault="00D27A51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lastRenderedPageBreak/>
        <w:t>nominalna mocy cieplnej źródła spalania paliw wyrażonej w MW;</w:t>
      </w:r>
    </w:p>
    <w:p w:rsidR="00D27A51" w:rsidRPr="00434618" w:rsidRDefault="00B32296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rodzaj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źródła spalania paliw, z uwzględnieniem rodzajów źróde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ł spalania paliw, dla których w 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przepisach wydanych na podstawie art. 146 ust. 3 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ustawy PÓŚ 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>są zróżnicowane standardy emisyjne;</w:t>
      </w:r>
    </w:p>
    <w:p w:rsidR="00D27A51" w:rsidRPr="00434618" w:rsidRDefault="00B32296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rodzaj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i przewi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dywany udział procentowy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wykorzystywanych paliw, z uwzględnieniem rodzajów paliw, dla których w przepisach wydanych na podstawie art. 146 ust. 3 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ustawy POŚ 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>są zróżnicowane standardy emisyjne;</w:t>
      </w:r>
    </w:p>
    <w:p w:rsidR="00D27A51" w:rsidRPr="00434618" w:rsidRDefault="00B32296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obowiązujące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dane ź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ródło spalania paliw standardy emisyjne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D27A51" w:rsidRPr="00434618" w:rsidRDefault="00B32296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data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oddania źródła spalania paliw do użytkowania, a jeżeli ta data nie jest znana - dowód na to, że użytkowanie źródła spalania paliw rozpoczęto przed dniem 20 grudnia 2018 r. albo po dniu 19 grudnia 2018 r.;</w:t>
      </w:r>
    </w:p>
    <w:p w:rsidR="00D27A51" w:rsidRPr="00434618" w:rsidRDefault="00B32296" w:rsidP="00D27A51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przewidywany czas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użytkowania źródła spalania paliw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 w ciągu roku oraz przewidywane średnie obciążenie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podczas użytkowania wyrażone</w:t>
      </w:r>
      <w:r w:rsidR="00D27A51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procentach.</w:t>
      </w:r>
    </w:p>
    <w:p w:rsidR="00D27A51" w:rsidRPr="00434618" w:rsidRDefault="00B32296" w:rsidP="00B32296">
      <w:pPr>
        <w:pStyle w:val="Akapitzlist"/>
        <w:numPr>
          <w:ilvl w:val="0"/>
          <w:numId w:val="4"/>
        </w:numPr>
        <w:spacing w:before="1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="00D27A51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przypadku źródła spalania paliw o nominalnej mocy ci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eplnej nie mniejszej niż 1 MW i </w:t>
      </w:r>
      <w:r w:rsidR="00D27A51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mniejszej niż 50 MW, ustalonej z uwzględnieniem trzeciej zasady łączenia, będącego częścią  instalacji  wymagającej  pozwolenia  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 wprowadzanie  gazów  lub pyłów do powietrza albo pozwolenia </w:t>
      </w:r>
      <w:r w:rsidR="00D27A51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zintegrowanego, którego czas użytkowania liczony jako średnia krocząca:</w:t>
      </w:r>
    </w:p>
    <w:p w:rsidR="00D27A51" w:rsidRPr="00434618" w:rsidRDefault="00D27A51" w:rsidP="00B32296">
      <w:pPr>
        <w:numPr>
          <w:ilvl w:val="0"/>
          <w:numId w:val="19"/>
        </w:numPr>
        <w:spacing w:line="276" w:lineRule="auto"/>
        <w:ind w:left="78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 pięciu lat - dla źródła spalania paliw oddanego do użytkowania </w:t>
      </w:r>
      <w:r w:rsidR="00B32296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przed dniem 20 grudnia 2018 r.,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:rsidR="00D27A51" w:rsidRPr="00434618" w:rsidRDefault="00D27A51" w:rsidP="00B32296">
      <w:pPr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z trzech lat - dla źródła spalania paliw oddanego do użytkowania po dniu 19 grudnia 2018 r.,                        a w przypadku gdy pozwolenie na budowę źródła wydano po dniu 18 grudnia 2017 r., oddanego</w:t>
      </w:r>
      <w:r w:rsidR="00B32296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do użytkowania po dniu 20 grudnia 2018 r. - wynosi nie więcej niż 500 godzin w ciągu roku</w:t>
      </w:r>
      <w:r w:rsidR="00B32296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:rsidR="00D27A51" w:rsidRPr="00434618" w:rsidRDefault="00D27A51" w:rsidP="00B32296">
      <w:pPr>
        <w:spacing w:before="100" w:after="1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- do wniosku o wydanie pozwolenia należy dołączyć oświadczenie o nieprzekraczaniu tego czasu użytkowania.</w:t>
      </w:r>
    </w:p>
    <w:p w:rsidR="00470755" w:rsidRDefault="00470755" w:rsidP="00BF7DAC">
      <w:pPr>
        <w:spacing w:before="240"/>
        <w:jc w:val="both"/>
      </w:pPr>
    </w:p>
    <w:p w:rsidR="00BF7DAC" w:rsidRDefault="00BF7DAC" w:rsidP="00BF7DAC">
      <w:pPr>
        <w:spacing w:before="240"/>
        <w:jc w:val="both"/>
      </w:pPr>
    </w:p>
    <w:p w:rsidR="00314894" w:rsidRPr="00314894" w:rsidRDefault="00D30B01" w:rsidP="00D30B01">
      <w:pPr>
        <w:spacing w:before="240"/>
        <w:ind w:left="6201"/>
        <w:jc w:val="both"/>
      </w:pPr>
      <w:r>
        <w:t>.........................................</w:t>
      </w:r>
    </w:p>
    <w:p w:rsidR="00C21CE6" w:rsidRDefault="00314894" w:rsidP="00BF7DAC">
      <w:pPr>
        <w:spacing w:after="240"/>
        <w:ind w:left="6674"/>
        <w:jc w:val="both"/>
        <w:rPr>
          <w:rFonts w:ascii="Arial" w:hAnsi="Arial" w:cs="Arial"/>
          <w:i/>
          <w:iCs/>
          <w:sz w:val="16"/>
          <w:szCs w:val="16"/>
        </w:rPr>
      </w:pPr>
      <w:r w:rsidRPr="00470755">
        <w:rPr>
          <w:rFonts w:ascii="Arial" w:hAnsi="Arial" w:cs="Arial"/>
          <w:i/>
          <w:iCs/>
          <w:sz w:val="16"/>
          <w:szCs w:val="16"/>
        </w:rPr>
        <w:t>podpis wnioskodawcy</w:t>
      </w:r>
    </w:p>
    <w:p w:rsidR="00BF7DAC" w:rsidRPr="00BF7DAC" w:rsidRDefault="00BF7DAC" w:rsidP="00BF7DAC">
      <w:pPr>
        <w:spacing w:after="240"/>
        <w:ind w:left="6674"/>
        <w:jc w:val="both"/>
        <w:rPr>
          <w:rFonts w:ascii="Arial" w:hAnsi="Arial" w:cs="Arial"/>
          <w:i/>
          <w:iCs/>
          <w:sz w:val="16"/>
          <w:szCs w:val="16"/>
        </w:rPr>
      </w:pPr>
    </w:p>
    <w:p w:rsidR="00314894" w:rsidRPr="00470755" w:rsidRDefault="00314894" w:rsidP="00D30B01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  <w:r w:rsidRPr="00470755">
        <w:rPr>
          <w:rFonts w:ascii="Arial" w:hAnsi="Arial" w:cs="Arial"/>
          <w:sz w:val="20"/>
          <w:szCs w:val="20"/>
          <w:u w:val="single"/>
        </w:rPr>
        <w:t>Załączniki:</w:t>
      </w:r>
    </w:p>
    <w:p w:rsidR="00CA67E0" w:rsidRPr="00CA67E0" w:rsidRDefault="00314894" w:rsidP="00CA67E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67E0">
        <w:rPr>
          <w:rFonts w:ascii="Arial" w:hAnsi="Arial" w:cs="Arial"/>
          <w:bCs/>
          <w:sz w:val="20"/>
          <w:szCs w:val="20"/>
        </w:rPr>
        <w:t xml:space="preserve">dowód uiszczenia opłaty skarbowej za wydanie pozwolenia na </w:t>
      </w:r>
      <w:r w:rsidR="007D4C10">
        <w:rPr>
          <w:rFonts w:ascii="Arial" w:hAnsi="Arial" w:cs="Arial"/>
          <w:bCs/>
          <w:sz w:val="20"/>
          <w:szCs w:val="20"/>
        </w:rPr>
        <w:t>wprowadzanie gazów lub pyłów do </w:t>
      </w:r>
      <w:r w:rsidR="00D27A51">
        <w:rPr>
          <w:rFonts w:ascii="Arial" w:hAnsi="Arial" w:cs="Arial"/>
          <w:bCs/>
          <w:sz w:val="20"/>
          <w:szCs w:val="20"/>
        </w:rPr>
        <w:t>powietrza</w:t>
      </w:r>
      <w:r w:rsidR="00CA67E0" w:rsidRPr="00CA67E0">
        <w:rPr>
          <w:rFonts w:ascii="Arial" w:hAnsi="Arial" w:cs="Arial"/>
          <w:bCs/>
          <w:sz w:val="20"/>
          <w:szCs w:val="20"/>
        </w:rPr>
        <w:t>,</w:t>
      </w:r>
    </w:p>
    <w:p w:rsidR="00CA67E0" w:rsidRPr="00CA67E0" w:rsidRDefault="00CA67E0" w:rsidP="00CA67E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67E0">
        <w:rPr>
          <w:rFonts w:ascii="Arial" w:hAnsi="Arial" w:cs="Arial"/>
          <w:bCs/>
          <w:sz w:val="20"/>
          <w:szCs w:val="20"/>
        </w:rPr>
        <w:t>oświadczenie celem ustalenia wysokości opłaty skarbowej za wydanie pozwolenia</w:t>
      </w:r>
      <w:r w:rsidR="00980E74">
        <w:rPr>
          <w:rFonts w:ascii="Arial" w:hAnsi="Arial" w:cs="Arial"/>
          <w:bCs/>
          <w:sz w:val="20"/>
          <w:szCs w:val="20"/>
        </w:rPr>
        <w:t>,</w:t>
      </w:r>
    </w:p>
    <w:p w:rsidR="00F168DD" w:rsidRPr="00F168DD" w:rsidRDefault="00CA67E0" w:rsidP="0007480B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168DD">
        <w:rPr>
          <w:rFonts w:ascii="Arial" w:hAnsi="Arial" w:cs="Arial"/>
          <w:bCs/>
          <w:sz w:val="20"/>
          <w:szCs w:val="20"/>
        </w:rPr>
        <w:t>pełnomocnictwo (w przypadku ustanowienia pełnomocnika)</w:t>
      </w:r>
      <w:r w:rsidR="00F168DD" w:rsidRPr="00F168DD">
        <w:rPr>
          <w:rFonts w:ascii="Arial" w:hAnsi="Arial" w:cs="Arial"/>
          <w:bCs/>
          <w:sz w:val="20"/>
          <w:szCs w:val="20"/>
        </w:rPr>
        <w:t xml:space="preserve"> wraz z dowodem uiszczenia opłaty skarbowej za ustanowienie pełnomo</w:t>
      </w:r>
      <w:r w:rsidR="008E2517">
        <w:rPr>
          <w:rFonts w:ascii="Arial" w:hAnsi="Arial" w:cs="Arial"/>
          <w:bCs/>
          <w:sz w:val="20"/>
          <w:szCs w:val="20"/>
        </w:rPr>
        <w:t>c</w:t>
      </w:r>
      <w:r w:rsidR="00F168DD" w:rsidRPr="00F168DD">
        <w:rPr>
          <w:rFonts w:ascii="Arial" w:hAnsi="Arial" w:cs="Arial"/>
          <w:bCs/>
          <w:sz w:val="20"/>
          <w:szCs w:val="20"/>
        </w:rPr>
        <w:t>nika,</w:t>
      </w:r>
    </w:p>
    <w:p w:rsidR="00CA67E0" w:rsidRPr="00D27A51" w:rsidRDefault="00CA67E0" w:rsidP="00D27A51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67E0">
        <w:rPr>
          <w:rFonts w:ascii="Arial" w:hAnsi="Arial" w:cs="Arial"/>
          <w:bCs/>
          <w:sz w:val="20"/>
          <w:szCs w:val="20"/>
        </w:rPr>
        <w:t>dokument</w:t>
      </w:r>
      <w:r w:rsidRPr="00CA67E0">
        <w:rPr>
          <w:rFonts w:ascii="Arial" w:hAnsi="Arial" w:cs="Arial"/>
          <w:sz w:val="20"/>
          <w:szCs w:val="20"/>
        </w:rPr>
        <w:t xml:space="preserve"> potwierdzający, że wnioskodawca jest uprawniony do występowania w obrocie prawnym,   </w:t>
      </w:r>
      <w:r w:rsidRPr="00D27A51">
        <w:rPr>
          <w:rFonts w:ascii="Arial" w:hAnsi="Arial" w:cs="Arial"/>
          <w:sz w:val="20"/>
          <w:szCs w:val="20"/>
        </w:rPr>
        <w:t>jeżeli prowadzący instalację nie jest osobą fizyczną,</w:t>
      </w:r>
    </w:p>
    <w:p w:rsidR="00CA67E0" w:rsidRDefault="00CA67E0" w:rsidP="007D4C1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67E0">
        <w:rPr>
          <w:rFonts w:ascii="Arial" w:hAnsi="Arial" w:cs="Arial"/>
          <w:sz w:val="20"/>
          <w:szCs w:val="20"/>
        </w:rPr>
        <w:t>streszczenie wniosku sporządzone w języku niespecjalistycznym</w:t>
      </w:r>
      <w:r>
        <w:rPr>
          <w:rFonts w:ascii="Arial" w:hAnsi="Arial" w:cs="Arial"/>
          <w:sz w:val="20"/>
          <w:szCs w:val="20"/>
        </w:rPr>
        <w:t>,</w:t>
      </w:r>
    </w:p>
    <w:p w:rsidR="00F168DD" w:rsidRPr="007D4C10" w:rsidRDefault="00F168DD" w:rsidP="007D4C1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4C10">
        <w:rPr>
          <w:rFonts w:ascii="Arial" w:hAnsi="Arial" w:cs="Arial"/>
          <w:sz w:val="20"/>
          <w:szCs w:val="20"/>
        </w:rPr>
        <w:t xml:space="preserve">zaświadczenie o niekaralności: </w:t>
      </w:r>
    </w:p>
    <w:p w:rsidR="00980194" w:rsidRPr="00980194" w:rsidRDefault="00980194" w:rsidP="007D4C10">
      <w:pPr>
        <w:pStyle w:val="NormalnyWeb"/>
        <w:numPr>
          <w:ilvl w:val="0"/>
          <w:numId w:val="6"/>
        </w:numPr>
        <w:spacing w:before="0" w:beforeAutospacing="0"/>
        <w:ind w:left="567"/>
        <w:jc w:val="both"/>
        <w:rPr>
          <w:rFonts w:ascii="Arial" w:hAnsi="Arial" w:cs="Arial"/>
          <w:sz w:val="20"/>
          <w:szCs w:val="20"/>
        </w:rPr>
      </w:pPr>
      <w:r w:rsidRPr="00980194">
        <w:rPr>
          <w:rFonts w:ascii="Arial" w:hAnsi="Arial" w:cs="Arial"/>
          <w:sz w:val="20"/>
          <w:szCs w:val="20"/>
        </w:rPr>
        <w:lastRenderedPageBreak/>
        <w:t>prowadzącego instalację będącego osobą fizyczną lub wspólnika, prokurenta, członka zarządu lub członka rady nadzorczej prowadzącego instalację będącego osobą prawną albo jednostką organizacyjną nieposiadającą osobowości prawnej za przestępstwa przeciwko środowisku,</w:t>
      </w:r>
    </w:p>
    <w:p w:rsidR="00980194" w:rsidRPr="00980194" w:rsidRDefault="00980194" w:rsidP="007D4C10">
      <w:pPr>
        <w:pStyle w:val="NormalnyWeb"/>
        <w:numPr>
          <w:ilvl w:val="0"/>
          <w:numId w:val="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80194">
        <w:rPr>
          <w:rFonts w:ascii="Arial" w:hAnsi="Arial" w:cs="Arial"/>
          <w:sz w:val="20"/>
          <w:szCs w:val="20"/>
        </w:rPr>
        <w:t xml:space="preserve">prowadzącego instalację będącego osobą prawną albo jednostką organizacyjną nieposiadającą osobowości prawnej za przestępstwa przeciwko środowisku </w:t>
      </w:r>
      <w:r w:rsidR="007D4C10">
        <w:rPr>
          <w:rFonts w:ascii="Arial" w:hAnsi="Arial" w:cs="Arial"/>
          <w:sz w:val="20"/>
          <w:szCs w:val="20"/>
        </w:rPr>
        <w:t>na podstawie przepisów ustawy z </w:t>
      </w:r>
      <w:r w:rsidRPr="00980194">
        <w:rPr>
          <w:rFonts w:ascii="Arial" w:hAnsi="Arial" w:cs="Arial"/>
          <w:sz w:val="20"/>
          <w:szCs w:val="20"/>
        </w:rPr>
        <w:t>dnia 28 października 2002 r. o odpowiedzialności podmiotów zbiorowych za czyny zabronione pod groźbą kary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 r. poz. 358).</w:t>
      </w:r>
    </w:p>
    <w:p w:rsidR="00F168DD" w:rsidRPr="00A703FB" w:rsidRDefault="00F168DD" w:rsidP="00980194">
      <w:pPr>
        <w:pStyle w:val="NormalnyWeb"/>
        <w:spacing w:before="0" w:beforeAutospacing="0" w:after="0" w:afterAutospacing="0"/>
        <w:ind w:left="567"/>
        <w:rPr>
          <w:rFonts w:ascii="Arial" w:hAnsi="Arial" w:cs="Arial"/>
          <w:color w:val="FF0000"/>
          <w:sz w:val="20"/>
          <w:szCs w:val="20"/>
        </w:rPr>
      </w:pPr>
    </w:p>
    <w:sectPr w:rsidR="00F168DD" w:rsidRPr="00A703FB" w:rsidSect="00961E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FC" w:rsidRDefault="009612FC" w:rsidP="00314894">
      <w:r>
        <w:separator/>
      </w:r>
    </w:p>
  </w:endnote>
  <w:endnote w:type="continuationSeparator" w:id="0">
    <w:p w:rsidR="009612FC" w:rsidRDefault="009612FC" w:rsidP="0031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FC" w:rsidRDefault="009612FC" w:rsidP="00314894">
      <w:r>
        <w:separator/>
      </w:r>
    </w:p>
  </w:footnote>
  <w:footnote w:type="continuationSeparator" w:id="0">
    <w:p w:rsidR="009612FC" w:rsidRDefault="009612FC" w:rsidP="0031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C5F3AE6"/>
    <w:multiLevelType w:val="multilevel"/>
    <w:tmpl w:val="4E96569A"/>
    <w:lvl w:ilvl="0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4941"/>
    <w:multiLevelType w:val="hybridMultilevel"/>
    <w:tmpl w:val="FE9066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0198"/>
    <w:multiLevelType w:val="hybridMultilevel"/>
    <w:tmpl w:val="02F6FD28"/>
    <w:lvl w:ilvl="0" w:tplc="AC245EA6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2A3CB1"/>
    <w:multiLevelType w:val="singleLevel"/>
    <w:tmpl w:val="3A96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5">
    <w:nsid w:val="1F106BD0"/>
    <w:multiLevelType w:val="multilevel"/>
    <w:tmpl w:val="B76E910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2171"/>
    <w:multiLevelType w:val="hybridMultilevel"/>
    <w:tmpl w:val="330CD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2176"/>
    <w:multiLevelType w:val="hybridMultilevel"/>
    <w:tmpl w:val="81BC8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7810"/>
    <w:multiLevelType w:val="hybridMultilevel"/>
    <w:tmpl w:val="4BD22054"/>
    <w:lvl w:ilvl="0" w:tplc="9692C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A06F8"/>
    <w:multiLevelType w:val="hybridMultilevel"/>
    <w:tmpl w:val="C986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4A25"/>
    <w:multiLevelType w:val="hybridMultilevel"/>
    <w:tmpl w:val="7C6A8962"/>
    <w:lvl w:ilvl="0" w:tplc="E640D12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276D9"/>
    <w:multiLevelType w:val="hybridMultilevel"/>
    <w:tmpl w:val="0ADE224C"/>
    <w:lvl w:ilvl="0" w:tplc="0BA62CC6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9AB"/>
    <w:multiLevelType w:val="multilevel"/>
    <w:tmpl w:val="9228AD58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320F0"/>
    <w:multiLevelType w:val="hybridMultilevel"/>
    <w:tmpl w:val="33FCAD34"/>
    <w:lvl w:ilvl="0" w:tplc="5636E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C25CC"/>
    <w:multiLevelType w:val="hybridMultilevel"/>
    <w:tmpl w:val="EAAC4962"/>
    <w:lvl w:ilvl="0" w:tplc="AB58F6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F45B1"/>
    <w:multiLevelType w:val="hybridMultilevel"/>
    <w:tmpl w:val="B1AA5502"/>
    <w:lvl w:ilvl="0" w:tplc="7780E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1E2BA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F221E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C2F96"/>
    <w:multiLevelType w:val="hybridMultilevel"/>
    <w:tmpl w:val="32E6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7305"/>
    <w:multiLevelType w:val="hybridMultilevel"/>
    <w:tmpl w:val="CF1C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BEA"/>
    <w:multiLevelType w:val="hybridMultilevel"/>
    <w:tmpl w:val="99C802E6"/>
    <w:lvl w:ilvl="0" w:tplc="052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15"/>
  </w:num>
  <w:num w:numId="17">
    <w:abstractNumId w:val="4"/>
  </w:num>
  <w:num w:numId="18">
    <w:abstractNumId w:val="8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100055"/>
    <w:rsid w:val="001372E9"/>
    <w:rsid w:val="00191439"/>
    <w:rsid w:val="0021766B"/>
    <w:rsid w:val="00277263"/>
    <w:rsid w:val="002C2984"/>
    <w:rsid w:val="002D45C3"/>
    <w:rsid w:val="002D4E98"/>
    <w:rsid w:val="002E4592"/>
    <w:rsid w:val="00314894"/>
    <w:rsid w:val="00314F20"/>
    <w:rsid w:val="00324347"/>
    <w:rsid w:val="00366002"/>
    <w:rsid w:val="003B15BF"/>
    <w:rsid w:val="003B73E8"/>
    <w:rsid w:val="00431117"/>
    <w:rsid w:val="00434618"/>
    <w:rsid w:val="00447E3C"/>
    <w:rsid w:val="00461AE3"/>
    <w:rsid w:val="00470755"/>
    <w:rsid w:val="00480AD0"/>
    <w:rsid w:val="004B0E3F"/>
    <w:rsid w:val="004E687E"/>
    <w:rsid w:val="00557AED"/>
    <w:rsid w:val="00566D8D"/>
    <w:rsid w:val="005A27C4"/>
    <w:rsid w:val="005F1819"/>
    <w:rsid w:val="00601420"/>
    <w:rsid w:val="006435E5"/>
    <w:rsid w:val="006A33B4"/>
    <w:rsid w:val="006B2A4E"/>
    <w:rsid w:val="006E0A47"/>
    <w:rsid w:val="006F5EE7"/>
    <w:rsid w:val="006F7420"/>
    <w:rsid w:val="00736296"/>
    <w:rsid w:val="007669EB"/>
    <w:rsid w:val="007D4C10"/>
    <w:rsid w:val="00822C37"/>
    <w:rsid w:val="008368B2"/>
    <w:rsid w:val="008A0B90"/>
    <w:rsid w:val="008C4333"/>
    <w:rsid w:val="008E2517"/>
    <w:rsid w:val="008E5328"/>
    <w:rsid w:val="00955E7A"/>
    <w:rsid w:val="009612FC"/>
    <w:rsid w:val="00961E07"/>
    <w:rsid w:val="009640B1"/>
    <w:rsid w:val="00965B83"/>
    <w:rsid w:val="00980194"/>
    <w:rsid w:val="00980E74"/>
    <w:rsid w:val="00A01011"/>
    <w:rsid w:val="00A05B6A"/>
    <w:rsid w:val="00A20E9E"/>
    <w:rsid w:val="00AE3086"/>
    <w:rsid w:val="00AE6AF6"/>
    <w:rsid w:val="00B32296"/>
    <w:rsid w:val="00B84BE9"/>
    <w:rsid w:val="00BB2105"/>
    <w:rsid w:val="00BF7DAC"/>
    <w:rsid w:val="00C21CE6"/>
    <w:rsid w:val="00C24499"/>
    <w:rsid w:val="00C27596"/>
    <w:rsid w:val="00C30209"/>
    <w:rsid w:val="00C3507B"/>
    <w:rsid w:val="00CA67E0"/>
    <w:rsid w:val="00CC4453"/>
    <w:rsid w:val="00CC6912"/>
    <w:rsid w:val="00CE0435"/>
    <w:rsid w:val="00D27A51"/>
    <w:rsid w:val="00D30B01"/>
    <w:rsid w:val="00D61FF4"/>
    <w:rsid w:val="00DA6587"/>
    <w:rsid w:val="00DB3924"/>
    <w:rsid w:val="00E1601D"/>
    <w:rsid w:val="00E356D1"/>
    <w:rsid w:val="00E646E4"/>
    <w:rsid w:val="00EA78C6"/>
    <w:rsid w:val="00EB262C"/>
    <w:rsid w:val="00EC1A5D"/>
    <w:rsid w:val="00ED63E8"/>
    <w:rsid w:val="00ED6453"/>
    <w:rsid w:val="00ED666B"/>
    <w:rsid w:val="00EF6147"/>
    <w:rsid w:val="00F1297D"/>
    <w:rsid w:val="00F168DD"/>
    <w:rsid w:val="00F31189"/>
    <w:rsid w:val="00F52CE6"/>
    <w:rsid w:val="00F765B4"/>
    <w:rsid w:val="00F879E1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6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01D"/>
    <w:pPr>
      <w:keepNext/>
      <w:numPr>
        <w:numId w:val="5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31489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894"/>
    <w:rPr>
      <w:rFonts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4894"/>
    <w:rPr>
      <w:rFonts w:cs="Times New Roman"/>
      <w:i/>
    </w:rPr>
  </w:style>
  <w:style w:type="table" w:styleId="Tabela-Siatka">
    <w:name w:val="Table Grid"/>
    <w:basedOn w:val="Standardowy"/>
    <w:uiPriority w:val="39"/>
    <w:rsid w:val="0031489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3148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8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48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894"/>
    <w:rPr>
      <w:rFonts w:cs="Times New Roman"/>
      <w:vertAlign w:val="superscript"/>
    </w:rPr>
  </w:style>
  <w:style w:type="character" w:customStyle="1" w:styleId="alb-s">
    <w:name w:val="a_lb-s"/>
    <w:rsid w:val="00314894"/>
  </w:style>
  <w:style w:type="paragraph" w:styleId="Stopka">
    <w:name w:val="footer"/>
    <w:basedOn w:val="Normalny"/>
    <w:link w:val="StopkaZnak"/>
    <w:uiPriority w:val="99"/>
    <w:rsid w:val="003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489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A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601D"/>
    <w:rPr>
      <w:rFonts w:ascii="CG Times (WE)" w:hAnsi="CG Times (WE)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01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07"/>
    <w:rPr>
      <w:sz w:val="24"/>
      <w:szCs w:val="24"/>
    </w:rPr>
  </w:style>
  <w:style w:type="paragraph" w:styleId="NormalnyWeb">
    <w:name w:val="Normal (Web)"/>
    <w:basedOn w:val="Normalny"/>
    <w:rsid w:val="00CA6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6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01D"/>
    <w:pPr>
      <w:keepNext/>
      <w:numPr>
        <w:numId w:val="5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31489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894"/>
    <w:rPr>
      <w:rFonts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4894"/>
    <w:rPr>
      <w:rFonts w:cs="Times New Roman"/>
      <w:i/>
    </w:rPr>
  </w:style>
  <w:style w:type="table" w:styleId="Tabela-Siatka">
    <w:name w:val="Table Grid"/>
    <w:basedOn w:val="Standardowy"/>
    <w:uiPriority w:val="39"/>
    <w:rsid w:val="0031489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148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8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48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894"/>
    <w:rPr>
      <w:rFonts w:cs="Times New Roman"/>
      <w:vertAlign w:val="superscript"/>
    </w:rPr>
  </w:style>
  <w:style w:type="character" w:customStyle="1" w:styleId="alb-s">
    <w:name w:val="a_lb-s"/>
    <w:rsid w:val="00314894"/>
  </w:style>
  <w:style w:type="paragraph" w:styleId="Stopka">
    <w:name w:val="footer"/>
    <w:basedOn w:val="Normalny"/>
    <w:link w:val="StopkaZnak"/>
    <w:uiPriority w:val="99"/>
    <w:rsid w:val="003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489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A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601D"/>
    <w:rPr>
      <w:rFonts w:ascii="CG Times (WE)" w:hAnsi="CG Times (WE)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01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07"/>
    <w:rPr>
      <w:sz w:val="24"/>
      <w:szCs w:val="24"/>
    </w:rPr>
  </w:style>
  <w:style w:type="paragraph" w:styleId="NormalnyWeb">
    <w:name w:val="Normal (Web)"/>
    <w:basedOn w:val="Normalny"/>
    <w:rsid w:val="00CA67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0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4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6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77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3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8AFA-1564-4FA0-BBDA-677D381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ZNAKI:24354</dc:description>
  <cp:lastModifiedBy>edyta.wyborska</cp:lastModifiedBy>
  <cp:revision>2</cp:revision>
  <cp:lastPrinted>2019-04-26T12:37:00Z</cp:lastPrinted>
  <dcterms:created xsi:type="dcterms:W3CDTF">2023-06-28T06:21:00Z</dcterms:created>
  <dcterms:modified xsi:type="dcterms:W3CDTF">2023-06-28T06:21:00Z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24354</vt:lpwstr>
  </property>
  <property fmtid="{D5CDD505-2E9C-101B-9397-08002B2CF9AE}" pid="4" name="ZNAKI:">
    <vt:lpwstr>24354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2019-04-26 14:38:02</vt:lpwstr>
  </property>
</Properties>
</file>