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876ED" w14:textId="77777777" w:rsidR="00A77B3E" w:rsidRDefault="00A77B3E">
      <w:pPr>
        <w:ind w:left="5669"/>
        <w:jc w:val="left"/>
        <w:rPr>
          <w:b/>
          <w:sz w:val="24"/>
        </w:rPr>
      </w:pPr>
    </w:p>
    <w:p w14:paraId="7047424E" w14:textId="77777777" w:rsidR="00A77B3E" w:rsidRDefault="00A77B3E">
      <w:pPr>
        <w:ind w:left="5669"/>
        <w:jc w:val="left"/>
        <w:rPr>
          <w:b/>
          <w:sz w:val="24"/>
        </w:rPr>
      </w:pPr>
    </w:p>
    <w:p w14:paraId="78C79A80" w14:textId="77777777" w:rsidR="00A77B3E" w:rsidRDefault="00730007">
      <w:pPr>
        <w:ind w:left="5669"/>
        <w:jc w:val="left"/>
        <w:rPr>
          <w:sz w:val="24"/>
        </w:rPr>
      </w:pPr>
      <w:r>
        <w:rPr>
          <w:sz w:val="24"/>
        </w:rPr>
        <w:t>DRUK  NR 17</w:t>
      </w:r>
    </w:p>
    <w:p w14:paraId="1C7F1D8F" w14:textId="77777777" w:rsidR="00A77B3E" w:rsidRDefault="00A77B3E">
      <w:pPr>
        <w:ind w:left="5669"/>
        <w:jc w:val="left"/>
        <w:rPr>
          <w:sz w:val="24"/>
        </w:rPr>
      </w:pPr>
    </w:p>
    <w:p w14:paraId="539DB091" w14:textId="77777777" w:rsidR="00A77B3E" w:rsidRDefault="00730007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Rady Miasta Gorzowa Wielkopolskiego</w:t>
      </w:r>
    </w:p>
    <w:p w14:paraId="638B9EAA" w14:textId="77777777" w:rsidR="00A77B3E" w:rsidRDefault="00730007">
      <w:pPr>
        <w:spacing w:before="280" w:after="280"/>
        <w:jc w:val="center"/>
        <w:rPr>
          <w:b/>
          <w:caps/>
        </w:rPr>
      </w:pPr>
      <w:r>
        <w:t>z dnia 28 maja 2024 r.</w:t>
      </w:r>
    </w:p>
    <w:p w14:paraId="7E52C07D" w14:textId="77777777" w:rsidR="00A77B3E" w:rsidRDefault="00730007">
      <w:pPr>
        <w:spacing w:before="280" w:after="280"/>
        <w:jc w:val="center"/>
        <w:rPr>
          <w:b/>
          <w:caps/>
        </w:rPr>
      </w:pPr>
      <w:r>
        <w:rPr>
          <w:b/>
          <w:caps/>
        </w:rPr>
        <w:t xml:space="preserve"> Nr ....................</w:t>
      </w:r>
    </w:p>
    <w:p w14:paraId="47AF685B" w14:textId="66422501" w:rsidR="00A77B3E" w:rsidRDefault="00730007">
      <w:pPr>
        <w:keepNext/>
        <w:spacing w:after="480"/>
        <w:jc w:val="center"/>
      </w:pPr>
      <w:r>
        <w:rPr>
          <w:b/>
        </w:rPr>
        <w:t>w sprawie zmiany uchwał</w:t>
      </w:r>
      <w:r>
        <w:rPr>
          <w:b/>
        </w:rPr>
        <w:t>y budżetowej na 2024 rok Miasta Gorzowa Wielkopolskiego</w:t>
      </w:r>
    </w:p>
    <w:p w14:paraId="2F434918" w14:textId="77777777" w:rsidR="00A77B3E" w:rsidRDefault="00730007">
      <w:pPr>
        <w:keepLines/>
        <w:spacing w:before="120" w:after="120"/>
        <w:ind w:firstLine="227"/>
      </w:pPr>
      <w:r>
        <w:t>Na podstawie art.18 ust.2 pkt 4 ustawy z dnia 8 marca 1990 roku o </w:t>
      </w:r>
      <w:r>
        <w:t>samorządzie gminnym (t. j. Dz. U. z 2024 r. poz. 609); art.12 pkt 5 ustawy z dnia 5 czerwca 1998 roku o samorządzie powiatowym  (t. j. Dz. U. z 2024 r. poz.107); art. 211 ust. 1, art. 212 ust 1, art 214, art. 215, art. 235, ustawy z dnia 27 sierpnia 2009 roku o finansach publicznych (t. j. Dz. U. z 2023 r. poz. 1270 ze zm.) Rada Miasta uchwala, co następuje:</w:t>
      </w:r>
    </w:p>
    <w:p w14:paraId="4357F5FC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Zmniejsza się łączną kwotę dochodów budżetu miasta o kwotę</w:t>
      </w:r>
      <w:r>
        <w:tab/>
        <w:t>100.454,00 zł</w:t>
      </w:r>
    </w:p>
    <w:p w14:paraId="20849D57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dochody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100.454,00 zł   zgodnie z załącznikiem nr 1</w:t>
      </w:r>
    </w:p>
    <w:p w14:paraId="1A94CF73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Zwiększa się łączną kwotę dochodów budżetu miasta o kwotę</w:t>
      </w:r>
      <w:r>
        <w:rPr>
          <w:color w:val="000000"/>
          <w:u w:color="000000"/>
        </w:rPr>
        <w:tab/>
        <w:t>413.879,00 zł</w:t>
      </w:r>
    </w:p>
    <w:p w14:paraId="59E73522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dochody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373.454,00zł</w:t>
      </w:r>
    </w:p>
    <w:p w14:paraId="15EE48B3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dochody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40.425,00 zł  z tego: zwiększa się dochody </w:t>
      </w:r>
      <w:r>
        <w:rPr>
          <w:color w:val="000000"/>
          <w:u w:color="000000"/>
        </w:rPr>
        <w:t>majątkowe na programy finansowane z udziałem środków, o których mowa w art. 5 ust. 1, pkt 2 i 3 ustawy z dnia 27 sierpnia 2009r.   o finansach publicznych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40.425,00 zł  zgodnie z załącznikiem nr 1 do niniejszej uchwały.</w:t>
      </w:r>
    </w:p>
    <w:p w14:paraId="7167AB5A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Zmniejsza się łączną kwotę wydatków budżetu miasta o kwotę</w:t>
      </w:r>
      <w:r>
        <w:rPr>
          <w:color w:val="000000"/>
          <w:u w:color="000000"/>
        </w:rPr>
        <w:tab/>
        <w:t>49.675,00 zł</w:t>
      </w:r>
    </w:p>
    <w:p w14:paraId="3125A1F8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20.100,00 zł</w:t>
      </w:r>
    </w:p>
    <w:p w14:paraId="0BC36DC1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Zmniejsza się wydatki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29.575,00 zł  zgodnie z załącznikiem nr 2 do niniejszej uchwały.</w:t>
      </w:r>
    </w:p>
    <w:p w14:paraId="6356439A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363.100,00 zł</w:t>
      </w:r>
    </w:p>
    <w:p w14:paraId="7F6C5783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73.100,00 zł</w:t>
      </w:r>
    </w:p>
    <w:p w14:paraId="7A66445B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wydatki majątkowe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290.000,00 zł  zgodnie z załącznikiem nr 2 do niniejszej uchwały.</w:t>
      </w:r>
    </w:p>
    <w:p w14:paraId="40595C5B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Dochody ogółem po zmianach wynoszą 1.056.682.053,20 zł, w tym dochody bieżące 950.706.719,20 zł, dochody majątkowe 105.975.334,00 zł.</w:t>
      </w:r>
    </w:p>
    <w:p w14:paraId="3F38EE4B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Wydatki ogółem po zmianach wynoszą  1.184.842.065,80 zł, w tym wydatki bieżące 950.064.347,80 zł, wydatki majątkowe   234.777.718,00 zł.</w:t>
      </w:r>
    </w:p>
    <w:p w14:paraId="061A87EB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Załącznik nr 4 – Dotacje udzielone z budżetu miasta podmiotom należącym i nie należącym do sektora finansów publicznych, do uchwały budżetowej na 2024 rok</w:t>
      </w:r>
      <w:r>
        <w:rPr>
          <w:color w:val="000000"/>
          <w:u w:color="000000"/>
        </w:rPr>
        <w:br/>
        <w:t>Nr LXXI/1261/2023 Miasta Gorzowa Wlkp. z dnia 20 grudnia 2023 r. otrzymuje brzmienie jak w załączniku nr 3 do niniejszej uchwały.</w:t>
      </w:r>
    </w:p>
    <w:p w14:paraId="42DCFF96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Załącznik nr 5 – Plan przychodów i kosztów samorządowych zakładów budżetowych, do uchwały budżetowej na 2024 rok Nr LXXI/1261/2023 Rady Miasta Gorzowa Wlkp. z dnia</w:t>
      </w:r>
      <w:r>
        <w:rPr>
          <w:color w:val="000000"/>
          <w:u w:color="000000"/>
        </w:rPr>
        <w:br/>
        <w:t>20 grudnia 2023 r. otrzymuje brzmienie jak w </w:t>
      </w:r>
      <w:r>
        <w:rPr>
          <w:color w:val="000000"/>
          <w:u w:color="000000"/>
        </w:rPr>
        <w:t>załączniku nr 4 do niniejszej uchwały.</w:t>
      </w:r>
    </w:p>
    <w:p w14:paraId="334606B1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uchwale  Nr LXXI/1261/2023 Rady Miasta Gorzowa Wielkopolskiego z dnia</w:t>
      </w:r>
      <w:r>
        <w:rPr>
          <w:color w:val="000000"/>
          <w:u w:color="000000"/>
        </w:rPr>
        <w:br/>
        <w:t>20 grudnia 2023 roku uchwała budżetowa na 2024 rok Miasta Gorzowa Wielkopolskiego</w:t>
      </w:r>
      <w:r>
        <w:rPr>
          <w:color w:val="000000"/>
          <w:u w:color="000000"/>
        </w:rPr>
        <w:br/>
        <w:t>§ 18 otrzymuje brzmienie: „ § 18.   Ustala się dochody ze środków Funduszu Przeciwdziałania COVID – 19 przeznaczone dla JST w kwocie 71.992.744,84 zł oraz</w:t>
      </w:r>
      <w:r>
        <w:rPr>
          <w:color w:val="000000"/>
          <w:u w:color="000000"/>
        </w:rPr>
        <w:br/>
        <w:t>wydatki finansowane ze środków Funduszu Przeciwdziałania COVID – 19 w kwocie 88.136.238,69 zł ".</w:t>
      </w:r>
    </w:p>
    <w:p w14:paraId="207B8F0B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. W uchwale  Nr LXXI/1261/2023 Rady Miasta Gorzowa Wielkopolskiego z dnia 20 grudnia 2023 roku uchwała budżetowa na 2024 rok Miasta Gorzowa Wielkopolskiego po § 18 dodaje się  § 18 a, który otrzymuje brzmienie: „ §18 a Ustala się dochody z Funduszu Pomocy na finasowanie zadań na rzecz pomocy obywatelom Ukrainy w związku z konfliktem zbrojnym na terytoriom tego państwa w kwocie 8.288.353,13 zł  oraz wydatki nimi finansowane związane z pomocą uchodźcom z Ukrainy w wysokości 8.288.353,13  zł”.</w:t>
      </w:r>
    </w:p>
    <w:p w14:paraId="3F2B4B33" w14:textId="77777777" w:rsidR="00A77B3E" w:rsidRDefault="007300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7AF0B1D3" w14:textId="77777777" w:rsidR="00A77B3E" w:rsidRDefault="0073000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</w:t>
      </w:r>
    </w:p>
    <w:p w14:paraId="7EE2E4B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16DEE84" w14:textId="77777777" w:rsidR="00A77B3E" w:rsidRDefault="0073000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42C6F" w14:paraId="6DF2775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41F49" w14:textId="77777777" w:rsidR="00C42C6F" w:rsidRDefault="00C42C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10B7D" w14:textId="77777777" w:rsidR="00C42C6F" w:rsidRDefault="007300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09D89ED8" w14:textId="77777777" w:rsidR="00A77B3E" w:rsidRDefault="00A77B3E">
      <w:pPr>
        <w:keepNext/>
        <w:rPr>
          <w:color w:val="000000"/>
          <w:u w:color="000000"/>
        </w:rPr>
      </w:pPr>
    </w:p>
    <w:p w14:paraId="56528954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6B3295" w14:textId="77777777" w:rsidR="00A77B3E" w:rsidRDefault="0073000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 xml:space="preserve">Rady Miasta </w:t>
      </w:r>
      <w:r>
        <w:t>Gorzowa Wielkopolskiego</w:t>
      </w:r>
      <w:r>
        <w:rPr>
          <w:color w:val="000000"/>
          <w:u w:color="000000"/>
        </w:rP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4865"/>
        <w:gridCol w:w="2265"/>
        <w:gridCol w:w="2261"/>
        <w:gridCol w:w="2265"/>
      </w:tblGrid>
      <w:tr w:rsidR="00C42C6F" w14:paraId="3E90EE6F" w14:textId="77777777">
        <w:trPr>
          <w:trHeight w:val="17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805A84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1D525F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EDC6DF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35A56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DD82DD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F2283C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E585E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C42C6F" w14:paraId="66E1CD29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7DB75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4B0E1F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95CFA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0D8FB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31172E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56 387 592,00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3459D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220 000,00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A23BED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56 607 592,00</w:t>
            </w:r>
          </w:p>
        </w:tc>
      </w:tr>
      <w:tr w:rsidR="00C42C6F" w14:paraId="0BB07B0F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89B79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15B48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D7A968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AC2DD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Drogi publiczne gminne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62681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800 000,00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3FD8A1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65AA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870 000,00</w:t>
            </w:r>
          </w:p>
        </w:tc>
      </w:tr>
      <w:tr w:rsidR="00C42C6F" w14:paraId="2751A177" w14:textId="77777777">
        <w:trPr>
          <w:trHeight w:val="274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D9F62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88172A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ED98AC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0960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06E655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otrzymanych spadków, zapisów i darowizn w postaci pieniężnej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F41A3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6069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7E324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</w:tr>
      <w:tr w:rsidR="00C42C6F" w14:paraId="43CC4324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C1BB8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02475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36256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0792D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Drogi </w:t>
            </w:r>
            <w:proofErr w:type="spellStart"/>
            <w:r>
              <w:rPr>
                <w:color w:val="000000"/>
                <w:sz w:val="10"/>
              </w:rPr>
              <w:t>wewnetrzne</w:t>
            </w:r>
            <w:proofErr w:type="spellEnd"/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85779C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4A615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85B70D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250 000,00</w:t>
            </w:r>
          </w:p>
        </w:tc>
      </w:tr>
      <w:tr w:rsidR="00C42C6F" w14:paraId="218C4FEB" w14:textId="77777777">
        <w:trPr>
          <w:trHeight w:val="274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8989E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3A564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2CA573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0960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D4087D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otrzymanych spadków, zapisów i darowizn w postaci pieniężnej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689D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F2BC32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150 000,00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2AA1C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150 000,00</w:t>
            </w:r>
          </w:p>
        </w:tc>
      </w:tr>
      <w:tr w:rsidR="00C42C6F" w14:paraId="3347327A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2A5F1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04D189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75D71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8AED0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737A8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44 398 414,00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FEF68E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53 000,00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58D37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44 451 414,00</w:t>
            </w:r>
          </w:p>
        </w:tc>
      </w:tr>
      <w:tr w:rsidR="00C42C6F" w14:paraId="56203C5F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82E56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6860A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70005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0FD95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D0FB3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Gospodarka gruntami i nieruchomościami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0264F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34 798 449,00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A8E33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100 454,00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E0AC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34 898 903,00</w:t>
            </w:r>
          </w:p>
        </w:tc>
      </w:tr>
      <w:tr w:rsidR="00C42C6F" w14:paraId="1419D9BA" w14:textId="77777777">
        <w:trPr>
          <w:trHeight w:val="274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8FEAD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EF77C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391236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0960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C6401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Wpływy z otrzymanych spadków, zapisów i darowizn w postaci </w:t>
            </w:r>
            <w:r>
              <w:rPr>
                <w:color w:val="000000"/>
                <w:sz w:val="10"/>
              </w:rPr>
              <w:t>pieniężnej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1551A9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A64F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100 454,00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FFD6B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100 454,00</w:t>
            </w:r>
          </w:p>
        </w:tc>
      </w:tr>
      <w:tr w:rsidR="00C42C6F" w14:paraId="7E474E13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25E9B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43654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70007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4FC13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72A4A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E140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9229E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E5DF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53 000,00</w:t>
            </w:r>
          </w:p>
        </w:tc>
      </w:tr>
      <w:tr w:rsidR="00C42C6F" w14:paraId="7AEC5729" w14:textId="77777777">
        <w:trPr>
          <w:trHeight w:val="274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8B3973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79EB5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06CDB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0960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CE500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otrzymanych spadków, zapisów i darowizn w postaci pieniężnej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A09DE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94D7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D6A1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53 000,00</w:t>
            </w:r>
          </w:p>
        </w:tc>
      </w:tr>
      <w:tr w:rsidR="00C42C6F" w14:paraId="2D30F588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D8B981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515C36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70095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B4EFF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225C23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Pozostała </w:t>
            </w:r>
            <w:r>
              <w:rPr>
                <w:color w:val="000000"/>
                <w:sz w:val="10"/>
              </w:rPr>
              <w:t>działalność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579D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119 454,00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FFFC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-100 454,00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35001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19 000,00</w:t>
            </w:r>
          </w:p>
        </w:tc>
      </w:tr>
      <w:tr w:rsidR="00C42C6F" w14:paraId="4C76451A" w14:textId="77777777">
        <w:trPr>
          <w:trHeight w:val="274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81A9A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168A0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87A46E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0960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BBF5CB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otrzymanych spadków, zapisów i darowizn w postaci pieniężnej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11A74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100 454,00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0A65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-100 454,00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A150C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</w:tr>
      <w:tr w:rsidR="00C42C6F" w14:paraId="5C78B424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5C4D1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C85FB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CCB1FE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545E0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E66BBA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7 188 095,00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FB81A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40 425,00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06AF1D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7 228 520,00</w:t>
            </w:r>
          </w:p>
        </w:tc>
      </w:tr>
      <w:tr w:rsidR="00C42C6F" w14:paraId="5771704C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A3A34B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C4266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4C07D7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59335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7D126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2 623 095,00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7AB18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40 425,00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ABA1F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2 663 520,00</w:t>
            </w:r>
          </w:p>
        </w:tc>
      </w:tr>
      <w:tr w:rsidR="00C42C6F" w14:paraId="54BE3B9D" w14:textId="77777777">
        <w:trPr>
          <w:trHeight w:val="692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DFF35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467CE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EEEB41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6257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3F6E6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celowa w ramach programów finansowych z udziałem środków europejskich oraz środków, o których mowa w art. 5 ust. 3 pkt 5 lit. a i b ustawy, lub płatności w ramach budżetu </w:t>
            </w:r>
            <w:r>
              <w:rPr>
                <w:color w:val="000000"/>
                <w:sz w:val="10"/>
              </w:rPr>
              <w:t>środków europejskich, realizowanych przez jednostki samorządu terytorialnego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E3D10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2 348 100,00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72D4C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40 425,00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F18D1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2 388 525,00</w:t>
            </w:r>
          </w:p>
        </w:tc>
      </w:tr>
      <w:tr w:rsidR="00C42C6F" w14:paraId="3D45562B" w14:textId="77777777">
        <w:trPr>
          <w:trHeight w:val="176"/>
        </w:trPr>
        <w:tc>
          <w:tcPr>
            <w:tcW w:w="5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1DFD6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4DA8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1 056 368 628,20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6F3E7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313 425,00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BC0629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1 056 682 053,20</w:t>
            </w:r>
          </w:p>
        </w:tc>
      </w:tr>
    </w:tbl>
    <w:p w14:paraId="28079274" w14:textId="77777777" w:rsidR="00C42C6F" w:rsidRDefault="00730007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458A3605" w14:textId="77777777" w:rsidR="00C42C6F" w:rsidRDefault="00C42C6F">
      <w:pPr>
        <w:sectPr w:rsidR="00C42C6F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62473B66" w14:textId="77777777" w:rsidR="00C42C6F" w:rsidRDefault="00730007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Miasta Gorzowa Wielkopolskiego</w:t>
      </w:r>
      <w: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C42C6F" w14:paraId="549915B6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EB33C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EF650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C3C05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76774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58AC99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E25328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9CFCBF" w14:textId="77777777" w:rsidR="00C42C6F" w:rsidRDefault="00730007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C42C6F" w14:paraId="05AF796D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E2B74B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9E795D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A29257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4FE3B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29E31F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178 652 782,00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ACCE3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289 900,00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31C3E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178 942 682,00</w:t>
            </w:r>
          </w:p>
        </w:tc>
      </w:tr>
      <w:tr w:rsidR="00C42C6F" w14:paraId="00A1C6F1" w14:textId="77777777">
        <w:trPr>
          <w:trHeight w:val="27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20AAA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EFDADA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B8E6B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3AC08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Drogi publiczne w miastach na prawach powiatu (w rozdziale nie ujmuje się wydatków na drogi gminne)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BB734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60 082 202,00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008F4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-100,00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4441EC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60 082 102,00</w:t>
            </w:r>
          </w:p>
        </w:tc>
      </w:tr>
      <w:tr w:rsidR="00C42C6F" w14:paraId="065B1A5C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59B49C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2B331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14109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8AEC4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956D6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2 313 600,00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28D83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-100,00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4BC1E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2 313 500,00</w:t>
            </w:r>
          </w:p>
        </w:tc>
      </w:tr>
      <w:tr w:rsidR="00C42C6F" w14:paraId="3EFC83F7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EE18F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01640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924CEB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9DD201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Drogi publiczne gminne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E22C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6 875 598,00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98298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3A13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6 945 598,00</w:t>
            </w:r>
          </w:p>
        </w:tc>
      </w:tr>
      <w:tr w:rsidR="00C42C6F" w14:paraId="3E5CD9DD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F620F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1D6A7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4B297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41051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2B583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4 066 619,00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7A445F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DD764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4 136 619,00</w:t>
            </w:r>
          </w:p>
        </w:tc>
      </w:tr>
      <w:tr w:rsidR="00C42C6F" w14:paraId="06128D59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ED884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502A4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60017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31A60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7DC0C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Drogi </w:t>
            </w:r>
            <w:proofErr w:type="spellStart"/>
            <w:r>
              <w:rPr>
                <w:color w:val="000000"/>
                <w:sz w:val="10"/>
              </w:rPr>
              <w:t>wewnetrzne</w:t>
            </w:r>
            <w:proofErr w:type="spellEnd"/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8185E9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2 207 088,00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B1568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7127D8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2 357 088,00</w:t>
            </w:r>
          </w:p>
        </w:tc>
      </w:tr>
      <w:tr w:rsidR="00C42C6F" w14:paraId="45114D0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536D3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D4E58F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7A5E6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242146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D678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1 786 000,00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196B8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DF5F3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1 936 000,00</w:t>
            </w:r>
          </w:p>
        </w:tc>
      </w:tr>
      <w:tr w:rsidR="00C42C6F" w14:paraId="336A0311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613DD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4CFD7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60095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63AAD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5FB4E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D6ADF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14 737 952,00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DB986B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31E9B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14 807 952,00</w:t>
            </w:r>
          </w:p>
        </w:tc>
      </w:tr>
      <w:tr w:rsidR="00C42C6F" w14:paraId="1325F844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46617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D3BB4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81679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02EEA2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98C0E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8 925 197,00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CEA85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CCE5F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8 995 197,00</w:t>
            </w:r>
          </w:p>
        </w:tc>
      </w:tr>
      <w:tr w:rsidR="00C42C6F" w14:paraId="31EDEA40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B215CE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FB5627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4F998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883DEB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BC4A51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27 841 371,00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BFF7C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53 000,00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050DC3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27 894 371,00</w:t>
            </w:r>
          </w:p>
        </w:tc>
      </w:tr>
      <w:tr w:rsidR="00C42C6F" w14:paraId="2DFEEA5F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406F1F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3B1E2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70007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BF8BA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81D84E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53EEEB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9 626 846,00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018B41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82D4F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9 679 846,00</w:t>
            </w:r>
          </w:p>
        </w:tc>
      </w:tr>
      <w:tr w:rsidR="00C42C6F" w14:paraId="6D138268" w14:textId="77777777">
        <w:trPr>
          <w:trHeight w:val="274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1FA9B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7D9B5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7E6F1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2650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43A4DB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Dotacja przedmiotowa z budżetu dla samorządowego zakładu </w:t>
            </w:r>
            <w:r>
              <w:rPr>
                <w:color w:val="000000"/>
                <w:sz w:val="10"/>
              </w:rPr>
              <w:t>budżetowego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868C3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8 427 906,00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7B66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53 000,00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DD57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8 480 906,00</w:t>
            </w:r>
          </w:p>
        </w:tc>
      </w:tr>
      <w:tr w:rsidR="00C42C6F" w14:paraId="1A9ADF3C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ECEDD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710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2AA29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6B160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F787C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Działalność usługowa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9DE0E5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6 616 832,00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9A5B5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-20 000,00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E6D58B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6 596 832,00</w:t>
            </w:r>
          </w:p>
        </w:tc>
      </w:tr>
      <w:tr w:rsidR="00C42C6F" w14:paraId="246DAF4E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2BAF1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A8797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71004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0961A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B5304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Plany zagospodarowania przestrzennego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2C85B1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154 705,00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1847C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-20 000,00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450D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134 705,00</w:t>
            </w:r>
          </w:p>
        </w:tc>
      </w:tr>
      <w:tr w:rsidR="00C42C6F" w14:paraId="43DEE6F1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B1875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6012B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79F18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F38B4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8F3B3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67 052,00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DE8C9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-20 000,00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C327E8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47 052,00</w:t>
            </w:r>
          </w:p>
        </w:tc>
      </w:tr>
      <w:tr w:rsidR="00C42C6F" w14:paraId="75BBB986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4E8889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758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8D992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F7BCB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D1F12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DC6FC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12 994 568,00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79C66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7A96E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12 994 668,00</w:t>
            </w:r>
          </w:p>
        </w:tc>
      </w:tr>
      <w:tr w:rsidR="00C42C6F" w14:paraId="7FE994E2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93E58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988C3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75814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09608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867AE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Różne rozliczenia finansowe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E4F9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123 324,00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FEB01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D78A82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123 424,00</w:t>
            </w:r>
          </w:p>
        </w:tc>
      </w:tr>
      <w:tr w:rsidR="00C42C6F" w14:paraId="76CFAEBA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1A574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516A7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2D165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4610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17E988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Koszty postępowania sądowego i prokuratorskiego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6D81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54 628,00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7C50A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F0B42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54 728,00</w:t>
            </w:r>
          </w:p>
        </w:tc>
      </w:tr>
      <w:tr w:rsidR="00C42C6F" w14:paraId="04289921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6F07EA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F56AC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FD0D4D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F436E3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 xml:space="preserve">Gospodarka komunalna i </w:t>
            </w:r>
            <w:r>
              <w:rPr>
                <w:b/>
                <w:color w:val="000000"/>
                <w:sz w:val="10"/>
              </w:rPr>
              <w:t>ochrona środowiska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EA7C4E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48 455 150,00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AF8E02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7BC1D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48 475 150,00</w:t>
            </w:r>
          </w:p>
        </w:tc>
      </w:tr>
      <w:tr w:rsidR="00C42C6F" w14:paraId="45B08BFE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72C61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BE5137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90001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E8BDD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871E2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Gospodarka ściekowa i ochrona wód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5A15A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10 350 600,00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BC0A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AA107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10 370 600,00</w:t>
            </w:r>
          </w:p>
        </w:tc>
      </w:tr>
      <w:tr w:rsidR="00C42C6F" w14:paraId="673CC8CF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77242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6FF6E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1F44D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629E7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26D8B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1 701 869,00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1332D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20 000,00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542B4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1 721 869,00</w:t>
            </w:r>
          </w:p>
        </w:tc>
      </w:tr>
      <w:tr w:rsidR="00C42C6F" w14:paraId="098BA889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089BD" w14:textId="77777777" w:rsidR="00C42C6F" w:rsidRDefault="00730007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926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E0D7A7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BDD9CB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8F619" w14:textId="77777777" w:rsidR="00C42C6F" w:rsidRDefault="00730007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Kultura fizyczna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E5DD25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27 316 751,00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61B9E4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-29 575,00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55DC8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27 287 176,00</w:t>
            </w:r>
          </w:p>
        </w:tc>
      </w:tr>
      <w:tr w:rsidR="00C42C6F" w14:paraId="3CA23852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D524E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B5F90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92601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E005C" w14:textId="77777777" w:rsidR="00C42C6F" w:rsidRDefault="00C42C6F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0BC97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Obiekty sportowe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FA75F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1 469 524,00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E4E265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-29 575,00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CE125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1 439 949,00</w:t>
            </w:r>
          </w:p>
        </w:tc>
      </w:tr>
      <w:tr w:rsidR="00C42C6F" w14:paraId="7DE35A75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77BC7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460E7" w14:textId="77777777" w:rsidR="00C42C6F" w:rsidRDefault="00C42C6F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64F10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6050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40E27" w14:textId="77777777" w:rsidR="00C42C6F" w:rsidRDefault="00730007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5FB2E1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669 524,00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E2ADE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-29 575,00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F6B48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639 949,00</w:t>
            </w:r>
          </w:p>
        </w:tc>
      </w:tr>
      <w:tr w:rsidR="00C42C6F" w14:paraId="48B26AF9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22847" w14:textId="77777777" w:rsidR="00C42C6F" w:rsidRDefault="00730007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FE35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1 184 528 640,80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064C0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313 425,00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62126" w14:textId="77777777" w:rsidR="00C42C6F" w:rsidRDefault="0073000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1 184 842 065,80</w:t>
            </w:r>
          </w:p>
        </w:tc>
      </w:tr>
    </w:tbl>
    <w:p w14:paraId="7FBEA6D3" w14:textId="77777777" w:rsidR="00C42C6F" w:rsidRDefault="00730007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5012DAB9" w14:textId="77777777" w:rsidR="00C42C6F" w:rsidRDefault="00C42C6F">
      <w:pPr>
        <w:sectPr w:rsidR="00C42C6F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7E5DBE99" w14:textId="77777777" w:rsidR="00C42C6F" w:rsidRDefault="00730007">
      <w:pPr>
        <w:spacing w:before="280" w:after="280" w:line="360" w:lineRule="auto"/>
        <w:ind w:left="4535"/>
        <w:jc w:val="left"/>
      </w:pPr>
      <w:r>
        <w:lastRenderedPageBreak/>
        <w:t xml:space="preserve">Załącznik Nr 3 do uchwały Nr </w:t>
      </w:r>
      <w:r>
        <w:br/>
        <w:t>Rady Miasta Gorzowa Wielkopolskiego</w:t>
      </w:r>
      <w: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5"/>
        <w:gridCol w:w="2294"/>
        <w:gridCol w:w="2594"/>
        <w:gridCol w:w="2594"/>
      </w:tblGrid>
      <w:tr w:rsidR="00C42C6F" w14:paraId="7C3A8CB2" w14:textId="77777777">
        <w:trPr>
          <w:trHeight w:val="4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5FA27" w14:textId="77777777" w:rsidR="00C42C6F" w:rsidRDefault="00730007">
            <w:pPr>
              <w:jc w:val="center"/>
              <w:rPr>
                <w:b/>
                <w:color w:val="000000"/>
                <w:sz w:val="27"/>
              </w:rPr>
            </w:pPr>
            <w:r>
              <w:rPr>
                <w:b/>
                <w:color w:val="000000"/>
                <w:sz w:val="27"/>
              </w:rPr>
              <w:t>Zakres i  kwoty dotacji z budżetu miasta na 2024 rok</w:t>
            </w:r>
          </w:p>
        </w:tc>
      </w:tr>
      <w:tr w:rsidR="00C42C6F" w14:paraId="12A487B6" w14:textId="77777777">
        <w:trPr>
          <w:trHeight w:val="47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48378" w14:textId="77777777" w:rsidR="00C42C6F" w:rsidRDefault="00730007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Jednostki </w:t>
            </w:r>
            <w:r>
              <w:rPr>
                <w:b/>
                <w:color w:val="000000"/>
                <w:sz w:val="23"/>
              </w:rPr>
              <w:t>zaliczane do sektora finansów publicznych</w:t>
            </w:r>
          </w:p>
        </w:tc>
      </w:tr>
      <w:tr w:rsidR="00C42C6F" w14:paraId="298E4A37" w14:textId="77777777">
        <w:trPr>
          <w:trHeight w:val="236"/>
        </w:trPr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700FF" w14:textId="77777777" w:rsidR="00C42C6F" w:rsidRDefault="00C42C6F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E1319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F8577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008D7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FD515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C42C6F" w14:paraId="30C77C27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C1F3AD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AE0990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0B1D1B9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C42C6F" w14:paraId="20A99197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F2A4C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A76FFB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7FD15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8FCD2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BF22D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C42C6F" w14:paraId="535DD032" w14:textId="77777777">
        <w:trPr>
          <w:trHeight w:val="212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4319C3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400164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8231F8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C3CC5D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83DA62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C42C6F" w14:paraId="136F111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08EBE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4EB94F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27F4FA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9 056 725,00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EDD62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3DDDB4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1 153 713,00</w:t>
            </w:r>
          </w:p>
        </w:tc>
      </w:tr>
      <w:tr w:rsidR="00C42C6F" w14:paraId="642FE2F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EE8860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F2A47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9D328B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540 142,00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A8BDE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897A9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399083F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240DB5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2E8DA8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70007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FD22A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8 480 906,00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27121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EF049B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4255E56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822F2B7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FC656D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FE091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35 677,00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AE830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E48F3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1 153 713,00</w:t>
            </w:r>
          </w:p>
        </w:tc>
      </w:tr>
      <w:tr w:rsidR="00C42C6F" w14:paraId="0661F3D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4E666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BB49EB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73095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0FA7B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A3091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A105A2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2 500 000,00</w:t>
            </w:r>
          </w:p>
        </w:tc>
      </w:tr>
      <w:tr w:rsidR="00C42C6F" w14:paraId="62F1414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D54138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33FCAC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715216" w14:textId="77777777" w:rsidR="00C42C6F" w:rsidRDefault="00C42C6F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66FCB9" w14:textId="77777777" w:rsidR="00C42C6F" w:rsidRDefault="00C42C6F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F9F9CE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16 780,00</w:t>
            </w:r>
          </w:p>
        </w:tc>
      </w:tr>
      <w:tr w:rsidR="00C42C6F" w14:paraId="2100F98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C6335B6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1061E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89C6FF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A3EED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0D9B0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16 780,00</w:t>
            </w:r>
          </w:p>
        </w:tc>
      </w:tr>
      <w:tr w:rsidR="00C42C6F" w14:paraId="3622197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71151B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438E5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B802AF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4BC91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6D74AE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5 460 759,00</w:t>
            </w:r>
          </w:p>
        </w:tc>
      </w:tr>
      <w:tr w:rsidR="00C42C6F" w14:paraId="33D653D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36E2E9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ABDCD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85324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D43CF9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7EAEA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FFE8F90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5 000,00</w:t>
            </w:r>
          </w:p>
        </w:tc>
      </w:tr>
      <w:tr w:rsidR="00C42C6F" w14:paraId="638A798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5A3DDC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03FEF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85333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58D54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7FA90D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9404D6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5 455 759,00</w:t>
            </w:r>
          </w:p>
        </w:tc>
      </w:tr>
      <w:tr w:rsidR="00C42C6F" w14:paraId="1074233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643C0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A60B807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80E7A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B44600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9244B93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1 636 699,00</w:t>
            </w:r>
          </w:p>
        </w:tc>
      </w:tr>
      <w:tr w:rsidR="00C42C6F" w14:paraId="04D0947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78B705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122F2D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85508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A8D4E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FD3A1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8A9CAA9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1 071 732,00</w:t>
            </w:r>
          </w:p>
        </w:tc>
      </w:tr>
      <w:tr w:rsidR="00C42C6F" w14:paraId="7A6A4FE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DCF96A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59435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78D5F8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DB5468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5EEB0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564 967,00</w:t>
            </w:r>
          </w:p>
        </w:tc>
      </w:tr>
      <w:tr w:rsidR="00C42C6F" w14:paraId="6C4D238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88B9F2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524F29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B38DFF" w14:textId="77777777" w:rsidR="00C42C6F" w:rsidRDefault="00C42C6F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25B28A8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22 052 869,00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3397A4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577 600,00</w:t>
            </w:r>
          </w:p>
        </w:tc>
      </w:tr>
      <w:tr w:rsidR="00C42C6F" w14:paraId="6F2D6D7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59C22B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7AE5D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92109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CFD9A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DDE654B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E09E8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120 000,00</w:t>
            </w:r>
          </w:p>
        </w:tc>
      </w:tr>
      <w:tr w:rsidR="00C42C6F" w14:paraId="60652BA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CC52D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59273A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E6B589B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7332014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14 215 000,00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627D1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7B223E8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477E48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C44BDF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69FA14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FBC10B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3 737 869,00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9299411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457 600,00</w:t>
            </w:r>
          </w:p>
        </w:tc>
      </w:tr>
      <w:tr w:rsidR="00C42C6F" w14:paraId="37E25D2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C649B0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105D40F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A5055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C99AF1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49D0F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5280F61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21CC80A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32C87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840D30D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4 124 400,00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ED5A1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A5D8F6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1 015 000,00</w:t>
            </w:r>
          </w:p>
        </w:tc>
      </w:tr>
      <w:tr w:rsidR="00C42C6F" w14:paraId="0F6C2245" w14:textId="77777777">
        <w:trPr>
          <w:trHeight w:val="49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6E7879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109945" w14:textId="77777777" w:rsidR="00C42C6F" w:rsidRDefault="00C42C6F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4D4A156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13 181 125,00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3E6611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22 052 869,00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DE68ED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12 360 551,00</w:t>
            </w:r>
          </w:p>
        </w:tc>
      </w:tr>
      <w:tr w:rsidR="00C42C6F" w14:paraId="2C199E8E" w14:textId="77777777">
        <w:trPr>
          <w:trHeight w:val="386"/>
        </w:trPr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6B6032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C5641AC" w14:textId="77777777" w:rsidR="00C42C6F" w:rsidRDefault="00C42C6F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221F5B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47 594 545,00</w:t>
            </w:r>
          </w:p>
        </w:tc>
      </w:tr>
      <w:tr w:rsidR="00C42C6F" w14:paraId="72ECF51D" w14:textId="77777777">
        <w:trPr>
          <w:trHeight w:val="410"/>
        </w:trPr>
        <w:tc>
          <w:tcPr>
            <w:tcW w:w="907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485C6" w14:textId="77777777" w:rsidR="00C42C6F" w:rsidRDefault="00730007">
            <w:pPr>
              <w:jc w:val="center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Jednostki niezaliczane do sektora finansów </w:t>
            </w:r>
            <w:r>
              <w:rPr>
                <w:b/>
                <w:color w:val="000000"/>
                <w:sz w:val="23"/>
              </w:rPr>
              <w:t>publicznych</w:t>
            </w:r>
          </w:p>
        </w:tc>
      </w:tr>
      <w:tr w:rsidR="00C42C6F" w14:paraId="7ECEBB30" w14:textId="77777777">
        <w:trPr>
          <w:trHeight w:val="136"/>
        </w:trPr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440DD" w14:textId="77777777" w:rsidR="00C42C6F" w:rsidRDefault="00C42C6F">
            <w:pPr>
              <w:jc w:val="left"/>
              <w:rPr>
                <w:color w:val="000000"/>
                <w:sz w:val="23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92457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41771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40B03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75E70" w14:textId="77777777" w:rsidR="00C42C6F" w:rsidRDefault="00C42C6F">
            <w:pPr>
              <w:jc w:val="center"/>
              <w:rPr>
                <w:b/>
                <w:color w:val="000000"/>
                <w:sz w:val="23"/>
              </w:rPr>
            </w:pPr>
          </w:p>
        </w:tc>
      </w:tr>
      <w:tr w:rsidR="00C42C6F" w14:paraId="3A5E963B" w14:textId="77777777">
        <w:trPr>
          <w:trHeight w:val="298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F00BB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2FF095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D15DA2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C42C6F" w14:paraId="773FCC1D" w14:textId="77777777">
        <w:trPr>
          <w:trHeight w:val="348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B638A3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A7B1F0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2620D2B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A00150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5F39FA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C42C6F" w14:paraId="1E07F1A6" w14:textId="77777777">
        <w:trPr>
          <w:trHeight w:val="236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865963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2017AF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03983EB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86A537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7CF676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C42C6F" w14:paraId="4FEA367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1CE2C8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8FB606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46E2B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754F5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719EEA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3 700 000,00</w:t>
            </w:r>
          </w:p>
        </w:tc>
      </w:tr>
      <w:tr w:rsidR="00C42C6F" w14:paraId="0D51D34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389406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93A2BE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75075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D7107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9F7CF8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8A364B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3 700 000,00</w:t>
            </w:r>
          </w:p>
        </w:tc>
      </w:tr>
      <w:tr w:rsidR="00C42C6F" w14:paraId="4AD49B74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234AB3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F56AD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100A8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70A9C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2DC467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125 000,00</w:t>
            </w:r>
          </w:p>
        </w:tc>
      </w:tr>
      <w:tr w:rsidR="00C42C6F" w14:paraId="0D4D61F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5C8A87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E3B51A1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B77F9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A7294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E7B668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75 000,00</w:t>
            </w:r>
          </w:p>
        </w:tc>
      </w:tr>
      <w:tr w:rsidR="00C42C6F" w14:paraId="7D69132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B309D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8CFB7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75415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9791A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BB2E2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E54A88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50 000,00</w:t>
            </w:r>
          </w:p>
        </w:tc>
      </w:tr>
      <w:tr w:rsidR="00C42C6F" w14:paraId="574495E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0FBD0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D32F2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75515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9C59A5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BE5F35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E575429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202 625,28</w:t>
            </w:r>
          </w:p>
        </w:tc>
      </w:tr>
      <w:tr w:rsidR="00C42C6F" w14:paraId="1DBE4E1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3816D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D1E27E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DEADD4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36EC97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43 756 222,00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1F3EEF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150 000,00</w:t>
            </w:r>
          </w:p>
        </w:tc>
      </w:tr>
      <w:tr w:rsidR="00C42C6F" w14:paraId="4E1CE5A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C7689B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04D363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2E1E9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590F8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6 881 827,00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B4909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307367A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A1F81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B6DFA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AEA89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8769A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EBE9C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36BE17DE" w14:textId="77777777">
        <w:trPr>
          <w:trHeight w:val="324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5C6A1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Dział 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5E5722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Rozdział</w:t>
            </w:r>
          </w:p>
        </w:tc>
        <w:tc>
          <w:tcPr>
            <w:tcW w:w="6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841935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Kwota dotacji w zł</w:t>
            </w:r>
          </w:p>
        </w:tc>
      </w:tr>
      <w:tr w:rsidR="00C42C6F" w14:paraId="1E68451F" w14:textId="77777777">
        <w:trPr>
          <w:trHeight w:val="324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5A68062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97F62F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3CC46F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przedmiotowej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CB15B3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podmiotowej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0C2EB2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celowej</w:t>
            </w:r>
          </w:p>
        </w:tc>
      </w:tr>
      <w:tr w:rsidR="00C42C6F" w14:paraId="6B4D986B" w14:textId="77777777">
        <w:trPr>
          <w:trHeight w:val="200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13083D1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3D9C53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FA30D39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D3EFADB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42A716A" w14:textId="77777777" w:rsidR="00C42C6F" w:rsidRDefault="00730007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</w:t>
            </w:r>
          </w:p>
        </w:tc>
      </w:tr>
      <w:tr w:rsidR="00C42C6F" w14:paraId="73F3B471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DD2175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93E3A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B4FDC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798D4C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2E5EB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5C64413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5E54D3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E91392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A0979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E5382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7 027 285,00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A7188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72758A68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D26BCD7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274020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D3D20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72E5967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3 505 500,00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870A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10D128A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BA148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771767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80106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C9B8D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C5C61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187 719,00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4CFEA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428D5FC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311510E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5F5D62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78E1D2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01C6AC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2F9C5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150 000,00</w:t>
            </w:r>
          </w:p>
        </w:tc>
      </w:tr>
      <w:tr w:rsidR="00C42C6F" w14:paraId="46DF482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A0AC56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0044EB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60D7DF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463A1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2 450 137,00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32F410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408D791C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DF84AA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F15AB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31896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71F2DE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8 984 205,00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A7EE11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7345251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6BED88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844363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80117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1A03A8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0B23F1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888 404,00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6E9B3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74C942A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AD696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B08FB9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866BC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E0596C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3 866 689,00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D378A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518B8DA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0F47FA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4921F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80134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A8693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D8C861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1 280 000,00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8C1EEF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5EA4FCC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C6A09A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0C18B9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80149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1D56E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9B08AD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A88FE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638315C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81A412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804192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6061C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93935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88431B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3E37FBC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E6A119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BF176B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F24DD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BA044FD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92 956,00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834D4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255B83A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4C1CAB2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89CF41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80152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E0BA1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50F202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60F9C9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66E5EFA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2D6DCF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E798CB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DD6BE8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8153AF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744773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3 484 737,00</w:t>
            </w:r>
          </w:p>
        </w:tc>
      </w:tr>
      <w:tr w:rsidR="00C42C6F" w14:paraId="3C2736B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E28A51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851B2F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14B077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695AD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CF777A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420 000,00</w:t>
            </w:r>
          </w:p>
        </w:tc>
      </w:tr>
      <w:tr w:rsidR="00C42C6F" w14:paraId="635ACBE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6B21E9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00C527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85154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985D6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4347F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2C1CD5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3 034 737,00</w:t>
            </w:r>
          </w:p>
        </w:tc>
      </w:tr>
      <w:tr w:rsidR="00C42C6F" w14:paraId="476C49C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4D436C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8204C4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1BACB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BDCFA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D43E70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30 000,00</w:t>
            </w:r>
          </w:p>
        </w:tc>
      </w:tr>
      <w:tr w:rsidR="00C42C6F" w14:paraId="68D734F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57DB5F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87913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DA0229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918DF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4FF7FD0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4 951 923,89</w:t>
            </w:r>
          </w:p>
        </w:tc>
      </w:tr>
      <w:tr w:rsidR="00C42C6F" w14:paraId="10CAC44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18B35D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A5CE61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85203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EB1FA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2B11C8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55E8A5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3 774 123,89</w:t>
            </w:r>
          </w:p>
        </w:tc>
      </w:tr>
      <w:tr w:rsidR="00C42C6F" w14:paraId="39A94E4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DD7C1F0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37E33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1566D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0170B1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123C8A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95 000,00</w:t>
            </w:r>
          </w:p>
        </w:tc>
      </w:tr>
      <w:tr w:rsidR="00C42C6F" w14:paraId="63CA7FD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2CD2F6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A5E0AF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85295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A9980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3B1BF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ABB1A2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1 082 800,00</w:t>
            </w:r>
          </w:p>
        </w:tc>
      </w:tr>
      <w:tr w:rsidR="00C42C6F" w14:paraId="464A33E9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9691A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5F7363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DA792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565AA7F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4ABD3A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964 680,00</w:t>
            </w:r>
          </w:p>
        </w:tc>
      </w:tr>
      <w:tr w:rsidR="00C42C6F" w14:paraId="774C69F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B6435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4153D1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85311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39472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76B6EEC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355 680,00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8B1FB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3B508CD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8B5685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8301F7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85395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9EF057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B0C069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4D21A86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964 680,00</w:t>
            </w:r>
          </w:p>
        </w:tc>
      </w:tr>
      <w:tr w:rsidR="00C42C6F" w14:paraId="3F78DE5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37FA89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9318DC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2D878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5B49364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8 810 000,00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B87454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1BD1F07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F5FEFB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439B1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A13B7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72041D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314B0D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668C0483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01F6F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6B57DD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168AB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D512C8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3E5D3F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5DB5B60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496127F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50641C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85419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1D551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5577A5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7 800 000,00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DBC231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</w:tr>
      <w:tr w:rsidR="00C42C6F" w14:paraId="1E7E60CF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161247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CC7E37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B6D41F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895BE0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5969FD4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2 058 086,00</w:t>
            </w:r>
          </w:p>
        </w:tc>
      </w:tr>
      <w:tr w:rsidR="00C42C6F" w14:paraId="789D54AB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154A20A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D9465A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85504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6CDA1D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F8683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C221F3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500 000,00</w:t>
            </w:r>
          </w:p>
        </w:tc>
      </w:tr>
      <w:tr w:rsidR="00C42C6F" w14:paraId="777863BA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C62BD1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8BC8F8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A995F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EB8764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B5CCA3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703 486,00</w:t>
            </w:r>
          </w:p>
        </w:tc>
      </w:tr>
      <w:tr w:rsidR="00C42C6F" w14:paraId="1FB1AD6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6C098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26761F6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85516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25CC92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25CB5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F69B53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854 600,00</w:t>
            </w:r>
          </w:p>
        </w:tc>
      </w:tr>
      <w:tr w:rsidR="00C42C6F" w14:paraId="3DC7D35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54F6C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BB491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90013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9ADFCA" w14:textId="77777777" w:rsidR="00C42C6F" w:rsidRDefault="00C42C6F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881C4D" w14:textId="77777777" w:rsidR="00C42C6F" w:rsidRDefault="00C42C6F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B2A098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514 915,00</w:t>
            </w:r>
          </w:p>
        </w:tc>
      </w:tr>
      <w:tr w:rsidR="00C42C6F" w14:paraId="5A2989B0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038EA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8401D8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047944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0F8B2E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5B506F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3 835 145,00</w:t>
            </w:r>
          </w:p>
        </w:tc>
      </w:tr>
      <w:tr w:rsidR="00C42C6F" w14:paraId="162F7D25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6941D34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B30F575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92120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4571BB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328DFE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21CFD8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3 090 145,00</w:t>
            </w:r>
          </w:p>
        </w:tc>
      </w:tr>
      <w:tr w:rsidR="00C42C6F" w14:paraId="47665A72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E0A8AB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B372BF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92195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646064A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6C3D37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755C65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745 000,00</w:t>
            </w:r>
          </w:p>
        </w:tc>
      </w:tr>
      <w:tr w:rsidR="00C42C6F" w14:paraId="252CA07E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A8936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A2B4436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E4A023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E0345B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457881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12 667 001,00</w:t>
            </w:r>
          </w:p>
        </w:tc>
      </w:tr>
      <w:tr w:rsidR="00C42C6F" w14:paraId="26D1E10D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15BB05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8B47FF7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F9DF5B5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E7E576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5ACF5D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800 000,00</w:t>
            </w:r>
          </w:p>
        </w:tc>
      </w:tr>
      <w:tr w:rsidR="00C42C6F" w14:paraId="64E27B0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B38763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5DCEBB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92605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D0E01C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B325589" w14:textId="77777777" w:rsidR="00C42C6F" w:rsidRDefault="00C42C6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08278F" w14:textId="77777777" w:rsidR="00C42C6F" w:rsidRDefault="007300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11 867 001,00</w:t>
            </w:r>
          </w:p>
        </w:tc>
      </w:tr>
      <w:tr w:rsidR="00C42C6F" w14:paraId="0110EEF7" w14:textId="77777777">
        <w:trPr>
          <w:trHeight w:val="324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96B2D4" w14:textId="77777777" w:rsidR="00C42C6F" w:rsidRDefault="007300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RAZEM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574F73" w14:textId="77777777" w:rsidR="00C42C6F" w:rsidRDefault="00C42C6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8FBFDA" w14:textId="77777777" w:rsidR="00C42C6F" w:rsidRDefault="00C42C6F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BFD634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52 921 902,00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951B8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32 654 113,17</w:t>
            </w:r>
          </w:p>
        </w:tc>
      </w:tr>
      <w:tr w:rsidR="00C42C6F" w14:paraId="3BBEA2FF" w14:textId="77777777">
        <w:trPr>
          <w:trHeight w:val="398"/>
        </w:trPr>
        <w:tc>
          <w:tcPr>
            <w:tcW w:w="6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AC3B99" w14:textId="77777777" w:rsidR="00C42C6F" w:rsidRDefault="00730007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OGÓŁEM DOTACJE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7770319" w14:textId="77777777" w:rsidR="00C42C6F" w:rsidRDefault="0073000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85 576 015,17</w:t>
            </w:r>
          </w:p>
        </w:tc>
      </w:tr>
    </w:tbl>
    <w:p w14:paraId="1B7FD1C1" w14:textId="77777777" w:rsidR="00C42C6F" w:rsidRDefault="00730007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119E86AC" w14:textId="77777777" w:rsidR="00C42C6F" w:rsidRDefault="00C42C6F">
      <w:pPr>
        <w:sectPr w:rsidR="00C42C6F">
          <w:footerReference w:type="default" r:id="rId9"/>
          <w:endnotePr>
            <w:numFmt w:val="decimal"/>
          </w:endnotePr>
          <w:pgSz w:w="11906" w:h="16838"/>
          <w:pgMar w:top="454" w:right="454" w:bottom="510" w:left="454" w:header="708" w:footer="708" w:gutter="0"/>
          <w:pgNumType w:start="1"/>
          <w:cols w:space="708"/>
          <w:docGrid w:linePitch="360"/>
        </w:sectPr>
      </w:pPr>
    </w:p>
    <w:p w14:paraId="09A138BF" w14:textId="77777777" w:rsidR="00C42C6F" w:rsidRDefault="00730007">
      <w:pPr>
        <w:spacing w:before="280" w:after="280" w:line="360" w:lineRule="auto"/>
        <w:ind w:left="4535"/>
        <w:jc w:val="left"/>
      </w:pPr>
      <w:r>
        <w:lastRenderedPageBreak/>
        <w:t xml:space="preserve">Załącznik Nr 4 do </w:t>
      </w:r>
      <w:r>
        <w:t xml:space="preserve">uchwały Nr </w:t>
      </w:r>
      <w:r>
        <w:br/>
        <w:t>Rady Miasta Gorzowa Wielkopolskiego</w:t>
      </w:r>
      <w: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403"/>
        <w:gridCol w:w="1268"/>
        <w:gridCol w:w="1312"/>
        <w:gridCol w:w="1459"/>
        <w:gridCol w:w="1459"/>
        <w:gridCol w:w="1459"/>
        <w:gridCol w:w="1459"/>
        <w:gridCol w:w="1459"/>
        <w:gridCol w:w="1459"/>
      </w:tblGrid>
      <w:tr w:rsidR="00C42C6F" w14:paraId="7C043287" w14:textId="77777777">
        <w:trPr>
          <w:trHeight w:val="840"/>
        </w:trPr>
        <w:tc>
          <w:tcPr>
            <w:tcW w:w="906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0ABD13" w14:textId="77777777" w:rsidR="00C42C6F" w:rsidRDefault="00730007">
            <w:pPr>
              <w:jc w:val="center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Plan przychodów i kosztów samorządowych zakładów budżetowych</w:t>
            </w:r>
          </w:p>
        </w:tc>
      </w:tr>
      <w:tr w:rsidR="00C42C6F" w14:paraId="67EDD25C" w14:textId="77777777">
        <w:trPr>
          <w:trHeight w:val="342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81360D3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Lp.</w:t>
            </w:r>
          </w:p>
        </w:tc>
        <w:tc>
          <w:tcPr>
            <w:tcW w:w="1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A765B31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Nazwa zakładu budżetowego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9526CB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Planowany stan środków obrotowych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FDF1DF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Klasyfikacja budżetowa</w:t>
            </w:r>
          </w:p>
        </w:tc>
        <w:tc>
          <w:tcPr>
            <w:tcW w:w="2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E34AD5C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Przychody</w:t>
            </w:r>
          </w:p>
        </w:tc>
        <w:tc>
          <w:tcPr>
            <w:tcW w:w="2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5EB88D9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Koszty</w:t>
            </w:r>
          </w:p>
        </w:tc>
      </w:tr>
      <w:tr w:rsidR="00C42C6F" w14:paraId="28A5EC30" w14:textId="77777777">
        <w:trPr>
          <w:trHeight w:val="172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ABF20F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471ECBC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93C67B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3242E2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3CCF04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Razem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DE8A1F" w14:textId="77777777" w:rsidR="00C42C6F" w:rsidRDefault="00730007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w </w:t>
            </w:r>
            <w:r>
              <w:rPr>
                <w:color w:val="000000"/>
                <w:sz w:val="10"/>
              </w:rPr>
              <w:t>tym:</w:t>
            </w: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B658D8B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1F3F5DF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Razem</w:t>
            </w: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2C46D3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w tym:</w:t>
            </w:r>
          </w:p>
        </w:tc>
      </w:tr>
      <w:tr w:rsidR="00C42C6F" w14:paraId="2CEE4A48" w14:textId="77777777">
        <w:trPr>
          <w:trHeight w:val="244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062B79F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2AFB7E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9FEFB7A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022BFE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Dział</w:t>
            </w:r>
          </w:p>
        </w:tc>
        <w:tc>
          <w:tcPr>
            <w:tcW w:w="8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C5EA3B5" w14:textId="77777777" w:rsidR="00C42C6F" w:rsidRDefault="00C42C6F">
            <w:pPr>
              <w:jc w:val="left"/>
              <w:rPr>
                <w:rFonts w:ascii="Times New Roman CE" w:eastAsia="Times New Roman CE" w:hAnsi="Times New Roman CE" w:cs="Times New Roman CE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BB614C" w14:textId="77777777" w:rsidR="00C42C6F" w:rsidRDefault="00730007">
            <w:pPr>
              <w:jc w:val="left"/>
              <w:rPr>
                <w:rFonts w:ascii="Times New Roman CE" w:eastAsia="Times New Roman CE" w:hAnsi="Times New Roman CE" w:cs="Times New Roman CE"/>
                <w:color w:val="000000"/>
                <w:sz w:val="13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13"/>
              </w:rPr>
              <w:t xml:space="preserve">Przychody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9074E8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Dotacje</w:t>
            </w:r>
          </w:p>
        </w:tc>
        <w:tc>
          <w:tcPr>
            <w:tcW w:w="8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0E1A906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C1DFC42" w14:textId="77777777" w:rsidR="00C42C6F" w:rsidRDefault="00730007">
            <w:pPr>
              <w:jc w:val="center"/>
              <w:rPr>
                <w:color w:val="000000"/>
                <w:sz w:val="9"/>
              </w:rPr>
            </w:pPr>
            <w:r>
              <w:rPr>
                <w:color w:val="000000"/>
                <w:sz w:val="9"/>
              </w:rPr>
              <w:t>Koszty         bieżące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56348D7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Inwestycje</w:t>
            </w:r>
          </w:p>
        </w:tc>
      </w:tr>
      <w:tr w:rsidR="00C42C6F" w14:paraId="1388C892" w14:textId="77777777">
        <w:trPr>
          <w:trHeight w:val="17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CA46E64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1.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B2BE20B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2.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8BB988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5961B6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3.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4064BA5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5.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90F28C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B5DD7F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6.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FF158B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7.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EA6F7A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8.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2C3906F" w14:textId="77777777" w:rsidR="00C42C6F" w:rsidRDefault="00730007">
            <w:pPr>
              <w:jc w:val="center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9.</w:t>
            </w:r>
          </w:p>
        </w:tc>
      </w:tr>
      <w:tr w:rsidR="00C42C6F" w14:paraId="33BE23F7" w14:textId="77777777">
        <w:trPr>
          <w:trHeight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833F24" w14:textId="77777777" w:rsidR="00C42C6F" w:rsidRDefault="00730007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31A011A" w14:textId="77777777" w:rsidR="00C42C6F" w:rsidRDefault="0073000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Zakład Gospodarki </w:t>
            </w:r>
            <w:r>
              <w:rPr>
                <w:b/>
                <w:color w:val="000000"/>
                <w:sz w:val="12"/>
              </w:rPr>
              <w:t>Mieszkaniowej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A8FEB1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93F8CC6" w14:textId="77777777" w:rsidR="00C42C6F" w:rsidRDefault="00730007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088090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70 622 527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F38FF16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60 412 089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9EC29C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10 210 438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9CCFC9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71 222 527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3DC282F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68 700 766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FE8EEF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2 521 761</w:t>
            </w:r>
          </w:p>
        </w:tc>
      </w:tr>
      <w:tr w:rsidR="00C42C6F" w14:paraId="752102ED" w14:textId="77777777">
        <w:trPr>
          <w:trHeight w:val="13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0769CF7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170683B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5B5143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494929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889CAF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BEFC9E7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218512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w tym: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5FB01CC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80A522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4BE1C5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0C3E2EE2" w14:textId="77777777">
        <w:trPr>
          <w:trHeight w:val="146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7A3F6D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DFFFDC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667446E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B921EE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577C81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5040EC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7D77255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dotacja przedmiotowa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F49DD21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B501F3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187B46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0FADD393" w14:textId="77777777">
        <w:trPr>
          <w:trHeight w:val="154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9950B8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CBA7AA9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9007ABD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717A3B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66AED8B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F27CB9B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BAEF8C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9 056 725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2849976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002846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15C830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0D3EB9AB" w14:textId="77777777">
        <w:trPr>
          <w:trHeight w:val="180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9A64BA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17017F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początek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A13B60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1 052 025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D6FD4B4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63FB690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4B7C7E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BF3C0DE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dotacja celowa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3AEF58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CFCF5FB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F75976A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5974BF53" w14:textId="77777777">
        <w:trPr>
          <w:trHeight w:val="180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A6587D9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19688C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koniec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CC9F19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452 025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004C8F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85F8EC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AAB29A9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6A0D83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1 153 713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95419E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7031AF2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D2D99DD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</w:tr>
      <w:tr w:rsidR="00C42C6F" w14:paraId="5E50448D" w14:textId="77777777">
        <w:trPr>
          <w:trHeight w:val="34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DCBFB9" w14:textId="77777777" w:rsidR="00C42C6F" w:rsidRDefault="00730007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2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B3FD9E" w14:textId="77777777" w:rsidR="00C42C6F" w:rsidRDefault="00730007">
            <w:pPr>
              <w:jc w:val="left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Ośrodek Sportu i Rekreacji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154EF9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D835F41" w14:textId="77777777" w:rsidR="00C42C6F" w:rsidRDefault="00730007">
            <w:pPr>
              <w:jc w:val="center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926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3EA0E50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12 170 900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533FAC3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7 031 500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627F3AA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5 139 400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5BB9F06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12 087 050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9D049A1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11 072 050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A54B8E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1 015 000</w:t>
            </w:r>
          </w:p>
        </w:tc>
      </w:tr>
      <w:tr w:rsidR="00C42C6F" w14:paraId="085349FA" w14:textId="77777777">
        <w:trPr>
          <w:trHeight w:val="1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862B761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E21DC22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406BA4D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125ED6B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120CB8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A7EC96F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D0271F3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w tym: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1DA742E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4A80120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3FD822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1C360F1E" w14:textId="77777777">
        <w:trPr>
          <w:trHeight w:val="180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E49A314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A023D5C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2F8DF71" w14:textId="77777777" w:rsidR="00C42C6F" w:rsidRDefault="00C42C6F">
            <w:pPr>
              <w:jc w:val="left"/>
              <w:rPr>
                <w:b/>
                <w:color w:val="000000"/>
                <w:sz w:val="12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0A0D6E7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56148A4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2C848F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E638A5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dotacja przedmiotowa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17CB7C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0E64112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C5B0E08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6DC15CE8" w14:textId="77777777">
        <w:trPr>
          <w:trHeight w:val="172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EEACF1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F6D787C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5B40C34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7451AF4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127EA57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355F46E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38EFE3A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4 124 400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FBB9784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AB06F60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DADC091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</w:tr>
      <w:tr w:rsidR="00C42C6F" w14:paraId="6B716351" w14:textId="77777777">
        <w:trPr>
          <w:trHeight w:val="212"/>
        </w:trPr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160F24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4FB06C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początek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F2FD8A1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79 833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9967792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760923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49492C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89056F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dotacja celowa 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0A25542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EAD87F6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45D10B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</w:tr>
      <w:tr w:rsidR="00C42C6F" w14:paraId="52CC7F31" w14:textId="77777777">
        <w:trPr>
          <w:trHeight w:val="188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FC0FD6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F876DC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Na koniec roku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F4A1FA" w14:textId="77777777" w:rsidR="00C42C6F" w:rsidRDefault="00730007">
            <w:pPr>
              <w:jc w:val="left"/>
              <w:rPr>
                <w:color w:val="000000"/>
                <w:sz w:val="11"/>
              </w:rPr>
            </w:pPr>
            <w:r>
              <w:rPr>
                <w:color w:val="000000"/>
                <w:sz w:val="11"/>
              </w:rPr>
              <w:t>163 683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4F6B54F" w14:textId="77777777" w:rsidR="00C42C6F" w:rsidRDefault="00C42C6F">
            <w:pPr>
              <w:jc w:val="center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77966818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0245D19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E147600" w14:textId="77777777" w:rsidR="00C42C6F" w:rsidRDefault="00730007">
            <w:pPr>
              <w:jc w:val="lef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1 015 000</w:t>
            </w: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1FFC9C0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CEB8604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2813B4B" w14:textId="77777777" w:rsidR="00C42C6F" w:rsidRDefault="00C42C6F">
            <w:pPr>
              <w:jc w:val="left"/>
              <w:rPr>
                <w:color w:val="000000"/>
                <w:sz w:val="11"/>
              </w:rPr>
            </w:pPr>
          </w:p>
        </w:tc>
      </w:tr>
      <w:tr w:rsidR="00C42C6F" w14:paraId="13B87A66" w14:textId="77777777">
        <w:trPr>
          <w:trHeight w:val="1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0A385791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2E840435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Ogółem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CFFCC" w:fill="FFFFFF"/>
            <w:vAlign w:val="bottom"/>
          </w:tcPr>
          <w:p w14:paraId="19A23761" w14:textId="77777777" w:rsidR="00C42C6F" w:rsidRDefault="00C42C6F">
            <w:pPr>
              <w:jc w:val="left"/>
              <w:rPr>
                <w:b/>
                <w:color w:val="000000"/>
                <w:sz w:val="11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CFFCC" w:fill="FFFFFF"/>
            <w:vAlign w:val="bottom"/>
          </w:tcPr>
          <w:p w14:paraId="7F333AB5" w14:textId="77777777" w:rsidR="00C42C6F" w:rsidRDefault="00C42C6F">
            <w:pPr>
              <w:jc w:val="center"/>
              <w:rPr>
                <w:color w:val="000000"/>
                <w:sz w:val="11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6B6033FA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82 793 427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64B6F255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67 443 589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597B921A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15 349 838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74A0C682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83 309 577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56EC6BFA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79 772 816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CFFCC" w:fill="FFFFFF"/>
            <w:vAlign w:val="bottom"/>
          </w:tcPr>
          <w:p w14:paraId="46F72E4F" w14:textId="77777777" w:rsidR="00C42C6F" w:rsidRDefault="00730007">
            <w:pPr>
              <w:jc w:val="left"/>
              <w:rPr>
                <w:b/>
                <w:color w:val="000000"/>
                <w:sz w:val="11"/>
              </w:rPr>
            </w:pPr>
            <w:r>
              <w:rPr>
                <w:b/>
                <w:color w:val="000000"/>
                <w:sz w:val="11"/>
              </w:rPr>
              <w:t>3 536 761</w:t>
            </w:r>
          </w:p>
        </w:tc>
      </w:tr>
    </w:tbl>
    <w:p w14:paraId="273C4B89" w14:textId="77777777" w:rsidR="00C42C6F" w:rsidRDefault="00730007">
      <w:pPr>
        <w:sectPr w:rsidR="00C42C6F">
          <w:footerReference w:type="default" r:id="rId10"/>
          <w:endnotePr>
            <w:numFmt w:val="decimal"/>
          </w:endnotePr>
          <w:pgSz w:w="16838" w:h="11906" w:orient="landscape"/>
          <w:pgMar w:top="1077" w:right="1020" w:bottom="1077" w:left="1020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4F2A8E40" w14:textId="77777777" w:rsidR="00C42C6F" w:rsidRDefault="00C42C6F">
      <w:pPr>
        <w:rPr>
          <w:rFonts w:eastAsia="Times New Roman" w:cs="Times New Roman"/>
          <w:szCs w:val="20"/>
        </w:rPr>
      </w:pPr>
    </w:p>
    <w:p w14:paraId="2EA01208" w14:textId="77777777" w:rsidR="00C42C6F" w:rsidRDefault="00730007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4DE07C25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Zmiany budżetu miasta na 2024 rok zawarte w niniejszej </w:t>
      </w:r>
      <w:r>
        <w:rPr>
          <w:rFonts w:eastAsia="Times New Roman" w:cs="Times New Roman"/>
          <w:szCs w:val="20"/>
        </w:rPr>
        <w:t>uchwale przedstawiają się następująco.</w:t>
      </w:r>
    </w:p>
    <w:p w14:paraId="38077CF8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1.Zwiększa się wydatki budżetu miasta o kwotę  363.100,00  zł z przeznaczeniem na:</w:t>
      </w:r>
    </w:p>
    <w:p w14:paraId="125214A8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"Przebudowa dróg / inicjatywy lokalne”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70.000,00 zł</w:t>
      </w:r>
    </w:p>
    <w:p w14:paraId="71EF2D59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„Przebudowa ul. Zatorze”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150.000,00 zł</w:t>
      </w:r>
    </w:p>
    <w:p w14:paraId="7FAB91A2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dotacja przedmiotowa dla Zakładu Gospodarki Mieszkaniowej</w:t>
      </w:r>
      <w:r>
        <w:rPr>
          <w:rFonts w:eastAsia="Times New Roman" w:cs="Times New Roman"/>
          <w:szCs w:val="20"/>
        </w:rPr>
        <w:tab/>
        <w:t>53.000,00 zł</w:t>
      </w:r>
    </w:p>
    <w:p w14:paraId="73FF000A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„ Plac do ćwiczeń wyczynowej jazdy fanów motoryzacji”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70.000,00 zł</w:t>
      </w:r>
    </w:p>
    <w:p w14:paraId="18B17A25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koszty postępowania egzekucyjnego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100,00 zł</w:t>
      </w:r>
    </w:p>
    <w:p w14:paraId="6BA79051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opracowanie dokumentacji dotyczącej odprowadzania wód opadowych </w:t>
      </w:r>
    </w:p>
    <w:p w14:paraId="16585A15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 rejonie ul. Warszawskiej na potrzeby </w:t>
      </w:r>
      <w:proofErr w:type="spellStart"/>
      <w:r>
        <w:rPr>
          <w:rFonts w:eastAsia="Times New Roman" w:cs="Times New Roman"/>
          <w:szCs w:val="20"/>
        </w:rPr>
        <w:t>mpzp</w:t>
      </w:r>
      <w:proofErr w:type="spellEnd"/>
      <w:r>
        <w:rPr>
          <w:rFonts w:eastAsia="Times New Roman" w:cs="Times New Roman"/>
          <w:szCs w:val="20"/>
        </w:rPr>
        <w:t xml:space="preserve"> miasta </w:t>
      </w:r>
    </w:p>
    <w:p w14:paraId="56848569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Gorzowa Wielkopolskiego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20.000,00 zł</w:t>
      </w:r>
    </w:p>
    <w:p w14:paraId="34FEE64F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Źródłem pokrycia są niżej wymienione środki:</w:t>
      </w:r>
    </w:p>
    <w:p w14:paraId="31D64462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darowizny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220.000,00 zł</w:t>
      </w:r>
    </w:p>
    <w:p w14:paraId="040A3BB9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spadki przejęte przez Miasto w drodze dziedziczenia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53.000,00 zł</w:t>
      </w:r>
    </w:p>
    <w:p w14:paraId="17A1CCB3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refundacje z Unii Europejskiej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40.425,00 zł</w:t>
      </w:r>
    </w:p>
    <w:p w14:paraId="3536B41D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środki zaplanowane na realizację zadania inwestycyjnego " Bodowa boiska na Osiedlu</w:t>
      </w:r>
    </w:p>
    <w:p w14:paraId="0EA88226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Europejskim”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29.575,00 zł</w:t>
      </w:r>
    </w:p>
    <w:p w14:paraId="71959576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zaplanowane na zakup usług w zakresie utrzymania dróg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100,00 zł</w:t>
      </w:r>
    </w:p>
    <w:p w14:paraId="1293CFC6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zaplanowane na zadania z zakresu planów zagospodarowania</w:t>
      </w:r>
    </w:p>
    <w:p w14:paraId="4B9694CE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przestrzennego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20.000,00 zł</w:t>
      </w:r>
    </w:p>
    <w:p w14:paraId="6AD76D50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2.  Dokonuje się zmian po stronie dochodów  budżetu miasta na kwotę 100.454,00 zł celem ujęcia środków w prawidłowej klasyfikacji budżetowej z tytułu przejęcia przez Miasto spadków w drodze dziedziczenia.</w:t>
      </w:r>
    </w:p>
    <w:p w14:paraId="65898508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3. Dokonuje się zmian planu finansowego Zakład Gospodarki Mieszkaniowej następująco:</w:t>
      </w:r>
    </w:p>
    <w:p w14:paraId="67C15E31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przychody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480.000,00 zł</w:t>
      </w:r>
    </w:p>
    <w:p w14:paraId="00477949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 z tytułu dotacji przedmiotowej 53.000,00 zł, przychodów 427.000,00 zł)</w:t>
      </w:r>
    </w:p>
    <w:p w14:paraId="5104A62F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koszty bieżące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580.000,00 zł</w:t>
      </w:r>
    </w:p>
    <w:p w14:paraId="3A68298D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zmniejsza się koszty inwestycyjne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100.000,00 zł</w:t>
      </w:r>
    </w:p>
    <w:p w14:paraId="490ECB3B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4. Dokonuje się zmian planu finansowego Ośrodek Sportu i Rekreacji następująco:</w:t>
      </w:r>
    </w:p>
    <w:p w14:paraId="57977B70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przychody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61.500,00 zł</w:t>
      </w:r>
    </w:p>
    <w:p w14:paraId="69674BD4" w14:textId="77777777" w:rsidR="00C42C6F" w:rsidRDefault="0073000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zwiększa się koszty bieżące o kwotę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61.500,00 zł</w:t>
      </w:r>
    </w:p>
    <w:sectPr w:rsidR="00C42C6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A2B1" w14:textId="77777777" w:rsidR="00730007" w:rsidRDefault="00730007">
      <w:r>
        <w:separator/>
      </w:r>
    </w:p>
  </w:endnote>
  <w:endnote w:type="continuationSeparator" w:id="0">
    <w:p w14:paraId="5A29B9B1" w14:textId="77777777" w:rsidR="00730007" w:rsidRDefault="007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42C6F" w14:paraId="7DC34BD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53539C" w14:textId="77777777" w:rsidR="00C42C6F" w:rsidRDefault="0073000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E5D002C4-477D-4F2D-9F7D-B11769B27F5E.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BB76A4" w14:textId="77777777" w:rsidR="00C42C6F" w:rsidRDefault="0073000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84258C4" w14:textId="77777777" w:rsidR="00C42C6F" w:rsidRDefault="00C42C6F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6"/>
      <w:gridCol w:w="2886"/>
    </w:tblGrid>
    <w:tr w:rsidR="00C42C6F" w14:paraId="56AAEC80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E42DE9" w14:textId="77777777" w:rsidR="00C42C6F" w:rsidRDefault="0073000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E5D002C4-477D-4F2D-9F7D-B11769B27F5E.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C1FA45" w14:textId="54CA4637" w:rsidR="00C42C6F" w:rsidRDefault="0073000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63FD69E" w14:textId="77777777" w:rsidR="00C42C6F" w:rsidRDefault="00C42C6F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6"/>
      <w:gridCol w:w="2886"/>
    </w:tblGrid>
    <w:tr w:rsidR="00C42C6F" w14:paraId="5E9CB48A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DFDDA8" w14:textId="77777777" w:rsidR="00C42C6F" w:rsidRDefault="0073000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E5D002C4-477D-4F2D-9F7D-B11769B27F5E. Projekt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473A85" w14:textId="6EF48A8A" w:rsidR="00C42C6F" w:rsidRDefault="0073000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CC70321" w14:textId="77777777" w:rsidR="00C42C6F" w:rsidRDefault="00C42C6F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0"/>
      <w:gridCol w:w="2962"/>
    </w:tblGrid>
    <w:tr w:rsidR="00C42C6F" w14:paraId="0FF44741" w14:textId="77777777">
      <w:tc>
        <w:tcPr>
          <w:tcW w:w="73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71F0E3" w14:textId="77777777" w:rsidR="00C42C6F" w:rsidRDefault="0073000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E5D002C4-477D-4F2D-9F7D-B11769B27F5E. Projekt</w:t>
          </w:r>
        </w:p>
      </w:tc>
      <w:tc>
        <w:tcPr>
          <w:tcW w:w="36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332A8D" w14:textId="3673B2D0" w:rsidR="00C42C6F" w:rsidRDefault="0073000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95E4EE6" w14:textId="77777777" w:rsidR="00C42C6F" w:rsidRDefault="00C42C6F">
    <w:pPr>
      <w:rPr>
        <w:rFonts w:ascii="Times New Roman" w:eastAsia="Times New Roman" w:hAnsi="Times New Roman" w:cs="Times New Roman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76"/>
      <w:gridCol w:w="2896"/>
    </w:tblGrid>
    <w:tr w:rsidR="00C42C6F" w14:paraId="0683C819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61887D" w14:textId="77777777" w:rsidR="00C42C6F" w:rsidRDefault="0073000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E5D002C4-477D-4F2D-9F7D-B11769B27F5E. Projekt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BE02F2" w14:textId="0F9FB7F2" w:rsidR="00C42C6F" w:rsidRDefault="0073000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8A013D1" w14:textId="77777777" w:rsidR="00C42C6F" w:rsidRDefault="00C42C6F">
    <w:pPr>
      <w:rPr>
        <w:rFonts w:ascii="Times New Roman" w:eastAsia="Times New Roman" w:hAnsi="Times New Roman" w:cs="Times New Roman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42C6F" w14:paraId="428DDD9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14BFFE" w14:textId="77777777" w:rsidR="00C42C6F" w:rsidRDefault="0073000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E5D002C4-477D-4F2D-9F7D-B11769B27F5E.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164626" w14:textId="7D608558" w:rsidR="00C42C6F" w:rsidRDefault="0073000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77BF0FB" w14:textId="77777777" w:rsidR="00C42C6F" w:rsidRDefault="00C42C6F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5CB2F" w14:textId="77777777" w:rsidR="00730007" w:rsidRDefault="00730007">
      <w:r>
        <w:separator/>
      </w:r>
    </w:p>
  </w:footnote>
  <w:footnote w:type="continuationSeparator" w:id="0">
    <w:p w14:paraId="641B3EDE" w14:textId="77777777" w:rsidR="00730007" w:rsidRDefault="0073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730007"/>
    <w:rsid w:val="00A77B3E"/>
    <w:rsid w:val="00C42C6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17FC1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maja 2024 r.</dc:title>
  <dc:subject>w sprawie zmiany uchwaly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2024-05-21T12:22:00Z</dcterms:created>
  <dcterms:modified xsi:type="dcterms:W3CDTF">2024-05-21T12:22:00Z</dcterms:modified>
  <cp:category>Akt prawny</cp:category>
</cp:coreProperties>
</file>